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D9" w:rsidRDefault="00DD18D9" w:rsidP="00DD18D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КАБІНЕТ МІНІСТРІВ УКРАЇНИ</w:t>
      </w:r>
      <w:r>
        <w:rPr>
          <w:rFonts w:ascii="Times New Roman" w:hAnsi="Times New Roman"/>
          <w:sz w:val="28"/>
          <w:szCs w:val="28"/>
          <w:lang w:val="uk-UA"/>
        </w:rPr>
        <w:cr/>
      </w:r>
    </w:p>
    <w:p w:rsidR="00DD18D9" w:rsidRDefault="00DD18D9" w:rsidP="00DD18D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 О С Т А Н О В А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від 27 серпня 2010 р.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778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Київ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Про затвердження Положення про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загальноосвітній навчальний заклад</w:t>
      </w:r>
      <w:r>
        <w:rPr>
          <w:rFonts w:ascii="Times New Roman" w:hAnsi="Times New Roman"/>
          <w:sz w:val="28"/>
          <w:szCs w:val="28"/>
          <w:lang w:val="uk-UA"/>
        </w:rPr>
        <w:cr/>
      </w:r>
    </w:p>
    <w:p w:rsidR="00DD18D9" w:rsidRDefault="00DD18D9" w:rsidP="00DD18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Відпові</w:t>
      </w:r>
      <w:r w:rsidR="004848A9">
        <w:rPr>
          <w:rFonts w:ascii="Times New Roman" w:hAnsi="Times New Roman"/>
          <w:sz w:val="28"/>
          <w:szCs w:val="28"/>
          <w:lang w:val="uk-UA"/>
        </w:rPr>
        <w:t xml:space="preserve">дно до статті 9 Закону 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 w:rsidR="004848A9" w:rsidRPr="004848A9">
        <w:rPr>
          <w:rFonts w:ascii="Times New Roman" w:hAnsi="Times New Roman"/>
          <w:sz w:val="28"/>
          <w:szCs w:val="28"/>
        </w:rPr>
        <w:t xml:space="preserve"> </w:t>
      </w:r>
      <w:r w:rsidR="004848A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(651-14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Кабінет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Міністрів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cr/>
      </w:r>
    </w:p>
    <w:p w:rsidR="00040AED" w:rsidRDefault="003F2CA4" w:rsidP="00DD18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остановляє:</w:t>
      </w:r>
      <w:r w:rsidR="00DD18D9">
        <w:rPr>
          <w:rFonts w:ascii="Times New Roman" w:hAnsi="Times New Roman"/>
          <w:sz w:val="28"/>
          <w:szCs w:val="28"/>
          <w:lang w:val="uk-UA"/>
        </w:rPr>
        <w:cr/>
      </w:r>
    </w:p>
    <w:p w:rsidR="00040AED" w:rsidRDefault="00DD18D9" w:rsidP="00DD18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1.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загальноосвітній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навчальний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заклад, що додається.</w:t>
      </w:r>
    </w:p>
    <w:p w:rsidR="00040AED" w:rsidRDefault="00DD18D9" w:rsidP="00DD18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2. Визнати такими,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 втратили чинність,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Міністрів України згідно з переліком, що додається.</w:t>
      </w:r>
      <w:r>
        <w:rPr>
          <w:rFonts w:ascii="Times New Roman" w:hAnsi="Times New Roman"/>
          <w:sz w:val="28"/>
          <w:szCs w:val="28"/>
          <w:lang w:val="uk-UA"/>
        </w:rPr>
        <w:cr/>
      </w:r>
    </w:p>
    <w:p w:rsidR="00040AED" w:rsidRDefault="00DD18D9" w:rsidP="00DD18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Прем'єр-міністр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ab/>
      </w:r>
      <w:r w:rsidRPr="00DD18D9">
        <w:rPr>
          <w:rFonts w:ascii="Times New Roman" w:hAnsi="Times New Roman"/>
          <w:sz w:val="28"/>
          <w:szCs w:val="28"/>
          <w:lang w:val="uk-UA"/>
        </w:rPr>
        <w:t>М.АЗАРОВ</w:t>
      </w:r>
      <w:r>
        <w:rPr>
          <w:rFonts w:ascii="Times New Roman" w:hAnsi="Times New Roman"/>
          <w:sz w:val="28"/>
          <w:szCs w:val="28"/>
          <w:lang w:val="uk-UA"/>
        </w:rPr>
        <w:cr/>
      </w:r>
    </w:p>
    <w:p w:rsidR="00DD18D9" w:rsidRDefault="00DD18D9" w:rsidP="00DD18D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Інд. 28</w:t>
      </w:r>
      <w:r>
        <w:rPr>
          <w:rFonts w:ascii="Times New Roman" w:hAnsi="Times New Roman"/>
          <w:sz w:val="28"/>
          <w:szCs w:val="28"/>
          <w:lang w:val="uk-UA"/>
        </w:rPr>
        <w:cr/>
      </w:r>
    </w:p>
    <w:p w:rsidR="00040AED" w:rsidRPr="00040AED" w:rsidRDefault="00DD18D9" w:rsidP="00040AED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040AED">
        <w:rPr>
          <w:rFonts w:ascii="Times New Roman" w:hAnsi="Times New Roman"/>
          <w:i/>
          <w:sz w:val="24"/>
          <w:szCs w:val="24"/>
          <w:lang w:val="uk-UA"/>
        </w:rPr>
        <w:t>ЗАТВЕРДЖЕНО</w:t>
      </w:r>
      <w:r w:rsidRPr="00040AED">
        <w:rPr>
          <w:rFonts w:ascii="Times New Roman" w:hAnsi="Times New Roman"/>
          <w:i/>
          <w:sz w:val="24"/>
          <w:szCs w:val="24"/>
          <w:lang w:val="uk-UA"/>
        </w:rPr>
        <w:cr/>
        <w:t>постановою Кабінету Міністрів України</w:t>
      </w:r>
      <w:r w:rsidRPr="00040AED">
        <w:rPr>
          <w:rFonts w:ascii="Times New Roman" w:hAnsi="Times New Roman"/>
          <w:i/>
          <w:sz w:val="24"/>
          <w:szCs w:val="24"/>
          <w:lang w:val="uk-UA"/>
        </w:rPr>
        <w:cr/>
      </w:r>
      <w:r w:rsidR="00040AED" w:rsidRPr="00040AED">
        <w:rPr>
          <w:rFonts w:ascii="Times New Roman" w:hAnsi="Times New Roman"/>
          <w:i/>
          <w:sz w:val="24"/>
          <w:szCs w:val="24"/>
          <w:lang w:val="uk-UA"/>
        </w:rPr>
        <w:t>від 27 серпня 2010 р. №</w:t>
      </w:r>
      <w:r w:rsidRPr="00040AED">
        <w:rPr>
          <w:rFonts w:ascii="Times New Roman" w:hAnsi="Times New Roman"/>
          <w:i/>
          <w:sz w:val="24"/>
          <w:szCs w:val="24"/>
          <w:lang w:val="uk-UA"/>
        </w:rPr>
        <w:t xml:space="preserve"> 778</w:t>
      </w:r>
      <w:r w:rsidRPr="00040AED">
        <w:rPr>
          <w:rFonts w:ascii="Times New Roman" w:hAnsi="Times New Roman"/>
          <w:i/>
          <w:sz w:val="24"/>
          <w:szCs w:val="24"/>
          <w:lang w:val="uk-UA"/>
        </w:rPr>
        <w:cr/>
      </w:r>
    </w:p>
    <w:p w:rsidR="00040AED" w:rsidRPr="00040AED" w:rsidRDefault="00DD18D9" w:rsidP="00040A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0AED">
        <w:rPr>
          <w:rFonts w:ascii="Times New Roman" w:hAnsi="Times New Roman"/>
          <w:b/>
          <w:sz w:val="28"/>
          <w:szCs w:val="28"/>
          <w:lang w:val="uk-UA"/>
        </w:rPr>
        <w:t>ПОЛОЖЕННЯ</w:t>
      </w:r>
      <w:r w:rsidRPr="00040AED">
        <w:rPr>
          <w:rFonts w:ascii="Times New Roman" w:hAnsi="Times New Roman"/>
          <w:b/>
          <w:sz w:val="28"/>
          <w:szCs w:val="28"/>
          <w:lang w:val="uk-UA"/>
        </w:rPr>
        <w:cr/>
        <w:t>про загальноосвітній навчальний заклад</w:t>
      </w:r>
      <w:r w:rsidRPr="00040AED">
        <w:rPr>
          <w:rFonts w:ascii="Times New Roman" w:hAnsi="Times New Roman"/>
          <w:b/>
          <w:sz w:val="28"/>
          <w:szCs w:val="28"/>
          <w:lang w:val="uk-UA"/>
        </w:rPr>
        <w:cr/>
      </w:r>
    </w:p>
    <w:p w:rsidR="00040AED" w:rsidRDefault="00DD18D9" w:rsidP="003F2C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40AED">
        <w:rPr>
          <w:rFonts w:ascii="Times New Roman" w:hAnsi="Times New Roman"/>
          <w:b/>
          <w:sz w:val="28"/>
          <w:szCs w:val="28"/>
          <w:lang w:val="uk-UA"/>
        </w:rPr>
        <w:t>Загальна частина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1. Це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основні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загальноосвітніх навчальних закладів усіх типів і форм власності.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2.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Положенні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терміни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вживаються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значенні,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наведеному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 xml:space="preserve">3. Загальноосвітній навчальний заклад (далі 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заклад) у своїй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керується Конституцією України</w:t>
      </w:r>
      <w:r w:rsidRPr="00DD18D9">
        <w:rPr>
          <w:rFonts w:ascii="Times New Roman" w:hAnsi="Times New Roman"/>
          <w:sz w:val="28"/>
          <w:szCs w:val="28"/>
          <w:lang w:val="uk-UA"/>
        </w:rPr>
        <w:t>, Законами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 загальну середню 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законодавчими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постановами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Верховної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актами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Президента України,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прийнятими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 до Конституції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Кабінету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Міністрів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наказами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центральних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 виконавчої влади,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рішеннями місцевих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виконавчої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Положенням та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 такого закладу.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4. Заклад може бути заснований на державній,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чи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приватній формі власності.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5. Заклад є юридичною особою, має рахунки в установах банків,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самостійний баланс, штамп, печатку.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6. Типи 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визначені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рівня,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здобуття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особливостей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учнівського контингенту.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7. Положення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тип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особливостей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специфіки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розробляється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затверджується МОН.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8. Створення,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реорганізація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ліквідація загальноосвітніх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навчальних закладів здійснюється відповідно до Закону 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 порядку,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встановленому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Кабінетом Міністрів України.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9. Заклад діє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підставі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розробляється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Положення та положення про відповідний тип закладу,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типового статуту, затвердженого МОН.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Статут державного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затверджується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 органом управління освітою,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 приватного закладу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власником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погоджується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органом управління освітою.</w:t>
      </w:r>
    </w:p>
    <w:p w:rsidR="00040AED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Статут закладу реєструється місцевим органом виконавчої влади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 органом місцевого самоврядування.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10. Класи у закладі формуються за погодженням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</w:t>
      </w:r>
      <w:r w:rsidR="00040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органом управління освітою згідно з нормативами їх наповнюваності,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встановленими законодавством,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урахуванням наявності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приміщень,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санітарно-гігієнічним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вимогам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здійснення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 процесу,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кількості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поданих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заяв про зарахування до закладу.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11. Заклади,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розташовані у селах і селищах, формують класи 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 демографічної ситуації, а в разі, коли кількість дітей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менша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визначену нормативами їх наповнюваності,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організують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заняття за індивідуальною формою навчання.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12. З урахуванням потреб населення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приймає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 про створення груп продовженого дня,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пришкільних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інтернатів з частковим або повним утриманням учнів (вихованців) за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рахунок власника.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Заклад приймає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класів з поглибленим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(груп)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вечірньою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(заочною,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дистанційною)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формою 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спеціальних та інклюзивних класів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 навчання дітей з особливими освітніми потребами за погодженням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місцевими органами управління освітою.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13.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запитів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населення,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кадрового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забезпечення та матеріально-технічної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старшій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одним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кількома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профільними напрямами.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14. З метою здійснення профорієнтаційної роботи, профільного,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трудового та професійного навчання заклади можуть направляти учнів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міжшкільних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навчально-виробничих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комбінатів.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комбінат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узгоджують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спільної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занять,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навчальне навантаження.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 бере участь у комплектуванні груп,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 систематичний контроль за відвідуванням учнями навчальних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занять у комбінаті, їх успішністю.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15. Індивідуальне навчання та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екстерном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організовуються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 до положень про індивідуальне навчання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екстернат у системі загальної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затверджених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МОН.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16. Поділ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групи для вивчення окремих предметів 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нормативами, встановленими МОН.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приватному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класів на групи здійснюється за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рішенням педагогічної ради з урахуванням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пропозицій батьків, або осіб, що їх замінюють.</w:t>
      </w:r>
    </w:p>
    <w:p w:rsidR="003F2CA4" w:rsidRDefault="003F2CA4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CA4" w:rsidRDefault="00DD18D9" w:rsidP="003F2C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2CA4">
        <w:rPr>
          <w:rFonts w:ascii="Times New Roman" w:hAnsi="Times New Roman"/>
          <w:b/>
          <w:sz w:val="28"/>
          <w:szCs w:val="28"/>
          <w:lang w:val="uk-UA"/>
        </w:rPr>
        <w:t>Зарахування учнів (вихованців) до загальноосвітнього</w:t>
      </w:r>
      <w:r w:rsidR="003F2CA4" w:rsidRPr="003F2C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F2CA4">
        <w:rPr>
          <w:rFonts w:ascii="Times New Roman" w:hAnsi="Times New Roman"/>
          <w:b/>
          <w:sz w:val="28"/>
          <w:szCs w:val="28"/>
          <w:lang w:val="uk-UA"/>
        </w:rPr>
        <w:t>навчального закладу та їх відрахування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17. Місцеві органи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виконавчої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місцевого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закріплюють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територію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обслуговування і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початку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беруть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облік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учнів, які мають їх відвідувати.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18. Зарахування учнів (вихованців) до всіх класів комунальних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 I-III ступеня 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конкурсу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правило, відповідно до території обслуговування.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19. Зарахування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спеціалізованих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(класів) 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поглибленим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гімназій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(гімназій-інтернатів), ліцеїв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(ліцеїв-інтернатів),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колегіумів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(колегіум-івінтернатів) державної та комунальної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власності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 на конкурсній основі в порядку, встановленому МОН.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20. Порядок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приватного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визначається керівником закладу і затверджується 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засновником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(власником).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21. Керівник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зобов'язаний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вжити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ознайомлення дітей та їх батьків або 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правилами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внутрішнього розпорядку та іншими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документами,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регламентують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організацію навчально-виховного процесу.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22. Зарахування учнів до закладу здійснюється, як правило, до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початку навчального року за наказом його керівника.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Для зарахування учня до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подають заяву,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копію свідоцтва про народження дитини,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медичну довідку встановленого зразка,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особову справу (крім дітей,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вступають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першого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класу),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III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ступеня 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документ про відповідний рівень освіти.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 першого класу зараховуються,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шести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років.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23. Зарахування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 школи-інтернату,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санаторної школи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(школи-інтернату)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положень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зазначені типи навчальних закладів у порядку, встановленому МОН та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МОЗ.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24. Зарахування та добір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спеціальних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(школах-інтернатах),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одного типу таких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 закладів до іншого проводиться за висновком відповідних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психолого-медико-педагогічних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консультацій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порядку,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встановленому МОН.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25. Направлення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соціальної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реабілітації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дострокове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таких навчальних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закладів здійснюється за рішенням суду.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26. Іноземні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громадяни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громадянства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зараховуються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міжнародних договорів.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27. Переведення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наступного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класу здійснюється у порядку, встановленому МОН.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разі вибуття учня з населеного пункту батьки або особи, які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 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подають до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заяву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зазначенням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причини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вибуття.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разі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переходу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здобуття загальної середньої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межах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населеного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пункту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 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їх 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подають до закладу заяву із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зазначенням причини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переходу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довідку,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підтверджує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факт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зарахування дитини до іншого навчального закладу.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28.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гімназій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(гімназій-інтернатів),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ліцеїв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(ліцеїв-інтернатів), колегіумів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(колегіумів-інтернатів),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спеціалізованих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 з поглибленим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підсумками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початковий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хоча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профільного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рішенням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наказу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відраховуватися із зазначених вище закладів.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 рішенням педагогічної ради гімназій (гімназій-інтернатів),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ліцеїв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(ліцеїв-інтернатів),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колегіумів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(колегіумів-інтернатів),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погодженим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місцевими органами управління освітою,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 виключний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засіб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впливу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неодноразові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допускається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зазначених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переведення їх до закладу за місцем проживання.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29. Порядок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приватного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визначається його статутом та договором,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укладеним з батьками або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особами, які їх замінюють.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30. Про можливе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повинні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поінформовані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пізніше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ніж за один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місяць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письмовій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двотижневий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строк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можливого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письмово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повідомляється орган управління освітою за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місцем проживання учня. За сприяння відповідного органу управління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 такі учні переводяться до іншого навчального закладу.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Батьки 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 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мають право оскаржити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 педагогічної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відрахування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гімназії (гімназії-інтернату),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ліцею (ліцею-інтернату), колегіуму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(колегіуму-інтернату),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спеціалізованої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поглибленим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Рішення про відрахування із закладу будь-якого типу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дітей-сиріт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позбавлених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батьківського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піклування,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приймається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лише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згодою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опіки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піклування.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сприяння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органу управління освітою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такі діти переводяться до іншого навчального закладу.</w:t>
      </w:r>
    </w:p>
    <w:p w:rsidR="003F2CA4" w:rsidRDefault="003F2CA4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F2CA4" w:rsidRPr="003F2CA4" w:rsidRDefault="00DD18D9" w:rsidP="003F2CA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F2CA4">
        <w:rPr>
          <w:rFonts w:ascii="Times New Roman" w:hAnsi="Times New Roman"/>
          <w:b/>
          <w:sz w:val="28"/>
          <w:szCs w:val="28"/>
          <w:lang w:val="uk-UA"/>
        </w:rPr>
        <w:lastRenderedPageBreak/>
        <w:t>Організація навчально-виховного процесу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31. Навчально-виховний процес у 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незалежно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підпорядкування, типу і форми власності здійснюється відповідно до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робочих навчальних планів,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складених на основі типових навчальних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планів, затверджених МОН.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робочому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навчальному плані закладу з урахуванням його типу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профілю навчання конкретизується варіативна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частина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державних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стандартів освіти.</w:t>
      </w:r>
    </w:p>
    <w:p w:rsidR="003F2CA4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Індивідуалізація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диференціація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шляхом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інваріантної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варіативної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частини.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32. Робочі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навчальні плани державного і комунального закладу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приватного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засновником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(власником)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погодженням з</w:t>
      </w:r>
      <w:r w:rsidR="003F2C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 органом управління освітою.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Експериментальні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індивідуальні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плани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погоджуються з МОН за поданням Міністерства освіти і науки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Автономної Республіки Крим,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управлінь освіти обласних,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Київської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Севастопольської міських держадміністрацій.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33. Заклад забезпечує відповідність рівня загальної середньої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освіти державним стандартам освіти, єдність навчання і виховання.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34. Заклад працює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підручниками,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посібниками, що мають відповідний гриф МОН, і забезпечує виконання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навчально-виховних завдань на кожному ступені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 вікових особливостей та природних здібностей дітей.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35.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обирає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засоби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виховання відповідно до Законів 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 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свого статуту з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специфіки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профілю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особливостей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 навчально-виховного процесу.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36. Навчально-виховний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груповою та індивідуальною формою навчання.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37. 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заяв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погодженням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органом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 освітою створює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прискореного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 екстерном.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38. У гімназії (гімназії-інтернаті), ліцеї (ліцеї-інтернаті),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колегіумі (колегіумі-інтернаті),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спеціалізованій школі (класі)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поглибленим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 предметів навчально-виховна робота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поєднується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науково-методичною,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науково-дослідною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експериментальною роботою.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39. Державні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комунальні заклади можуть виконувати освітні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програми і надавати платні послуги на договірній основі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переліком, затвердженим Кабінетом Міністрів України.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Порядок 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платних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погодженням з Мінфіном та Мінекономіки.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40.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будь-якого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типу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починається 1 вересня і закінчується не пізніше 1 липня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наступного року.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41. Структура навчального року (тривалість навчальних занять,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чверті,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семестри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(триместри)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режим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роботи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встановлюються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межах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часу,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передбаченого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робочим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 планом, за погодженням з відповідним органом управління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зонах екологічного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лиха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епідемій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органами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виконавчої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може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встановлюватися особливий режим роботи закладів, який погоджується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органами державної санітарно-епідеміологічної служби.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42. Загальна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тривалість канікул протягом навчального року не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повинна становити менш як 30 календарних днів.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43. Тривалість уроків у закладі становить: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у 1-х класах 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35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хвилин, у 2-4-х класах - 40 хвилин, у 5-11-х (12-х) - 45 хвилин.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Зміна тривалості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уроків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допускається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погодженням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державної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санітарно-епідеміологічної служби.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44.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5-9-х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допускається проведення підряд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двох уроків під час лабораторних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контрольних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робіт,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написання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творів, а т</w:t>
      </w:r>
      <w:r w:rsidR="00BA4081">
        <w:rPr>
          <w:rFonts w:ascii="Times New Roman" w:hAnsi="Times New Roman"/>
          <w:sz w:val="28"/>
          <w:szCs w:val="28"/>
          <w:lang w:val="uk-UA"/>
        </w:rPr>
        <w:t>акож уроків трудового навчання.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10-11-х (12-х) класах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допускається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підряд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двох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уроків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інваріантної та варіативної частини навчального плану і профільних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дисциплін (предметів).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гімназіях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(гімназіях-інтернатах),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ліцеях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(ліцеях-інтернатах), колегіумах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(колегіумах-інтернатах),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5-11-х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спеціалізованих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поглибленим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курсів допускається проведення підряд двох уроків з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одного предмета інваріантної та варіативної частини.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45. Заклад може обрати інші,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крім уроку,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 процесу.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46. Тривалість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перерв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уроками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потреби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активного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харчування учнів, але не менш як 10 хвилин, великої перерви (після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другого або третього уроку) 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20 хвилин.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47. Розклад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уроків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складається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робочого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дотриманням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санітарно-гігієнічних вимог і затверджується керівником закладу.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48. Відволікання учнів від навчальних занять 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провадження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 видів діяльності забороняється (крім випадків,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передбачених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законодавством).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49. Залучення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передбачених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робочим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дозволяється лише за їх згодою та згодою батьків або 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їх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50. Зміст,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обсяг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характер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домашніх завдань визначаються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вчителем відповідно до педагогічних і санітарно-гігієнічних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вимог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вимог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індивідуальних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особливостей учнів.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Домашні завдання учням 1-х класів не задаються.</w:t>
      </w:r>
    </w:p>
    <w:p w:rsidR="00BA4081" w:rsidRDefault="00BA4081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081" w:rsidRDefault="00DD18D9" w:rsidP="00BA40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4081">
        <w:rPr>
          <w:rFonts w:ascii="Times New Roman" w:hAnsi="Times New Roman"/>
          <w:b/>
          <w:sz w:val="28"/>
          <w:szCs w:val="28"/>
          <w:lang w:val="uk-UA"/>
        </w:rPr>
        <w:t>Оцінювання навчальних досягнень учнів (вихованців)</w:t>
      </w:r>
    </w:p>
    <w:p w:rsidR="00BA4081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51. Критерії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(вихованців)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закладів визначаються МОН.</w:t>
      </w:r>
    </w:p>
    <w:p w:rsidR="000A7489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52. Облік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 (вихованців) протягом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 року здійснюється у класних журналах,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інструкції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ведення яких затверджуються МОН.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Результати навчальної діяльності</w:t>
      </w:r>
      <w:r w:rsidR="00BA40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рік заносяться до особових справ учнів.</w:t>
      </w:r>
    </w:p>
    <w:p w:rsidR="006C799F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53. У першому класі 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словесна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характеристика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знань,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умінь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DD18D9">
        <w:rPr>
          <w:rFonts w:ascii="Times New Roman" w:hAnsi="Times New Roman"/>
          <w:sz w:val="28"/>
          <w:szCs w:val="28"/>
          <w:lang w:val="uk-UA"/>
        </w:rPr>
        <w:t>навичок учнів.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рішенням педагогічної ради навчального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може надаватися словесна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характеристика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знань,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умінь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навичок учнів другого класу.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 наступних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критеріїв оцінювання навчальних досягнень учнів (вихованців).</w:t>
      </w:r>
    </w:p>
    <w:p w:rsidR="006C799F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54.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використовувати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системи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 досягнень учнів (вихованців) за погодженням з місцевими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цьому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семестри,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результати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підсумкової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атестації переводяться у бали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критеріїв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 w:rsidR="006C7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 досягнень учнів (вихованців).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55. Доцільність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поведінки,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участь у суспільно корисній,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громадській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критерії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додатків до документів про освіту (свідоцтво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освіту)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зазначені оцінки не виставляються.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56. Навчання у випускних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(4-х,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9-х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11-х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(12-х)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класах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завершується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підсумковою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атестацією.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Зміст,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форма і порядок державної підсумкової атестації визначаються МОН.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 окремих випадках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здоров'я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поважних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причин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 звільнені від державної підсумкової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атестації у поряд</w:t>
      </w:r>
      <w:r w:rsidR="000779AB">
        <w:rPr>
          <w:rFonts w:ascii="Times New Roman" w:hAnsi="Times New Roman"/>
          <w:sz w:val="28"/>
          <w:szCs w:val="28"/>
          <w:lang w:val="uk-UA"/>
        </w:rPr>
        <w:t>ку, що встановлюється МОН та МОЗ</w:t>
      </w:r>
      <w:r w:rsidRPr="00DD18D9">
        <w:rPr>
          <w:rFonts w:ascii="Times New Roman" w:hAnsi="Times New Roman"/>
          <w:sz w:val="28"/>
          <w:szCs w:val="28"/>
          <w:lang w:val="uk-UA"/>
        </w:rPr>
        <w:t>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57. Учні початкової школи,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протягом одного року навчання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 засвоїли програмний матеріал,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поданням педагогічної ради та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згодою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направляються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обстеження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фахівцями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психолого-медико-педагогічної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консультації.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висновками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зазначеної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консультації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продовжувати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школах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(школах-інтернатах) або навчатися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індивідуальними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навчальними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планами і програмами за згодою батьків (осіб, які їх замінюють).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58. Учні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початкової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через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поважні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причини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(хвороба,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інші обставини) за результатами річного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засвоїли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скориговану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індивідуальних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здібностей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навчальну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виняток,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залишені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повторного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тому самому класі за рішенням педагогічної ради та за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згодою батьків (осіб, які їх замінюють).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59. За результатами 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(випускникам)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видається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(табель,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свідоцтво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 освіту, атестат про повну загальну середню освіту). Зразки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документів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затверджуються Кабінетом Міністрів України.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60. Учням,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закінчили основну школу (9-й клас), видається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свідоцтво про базову загальну середню освіту.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Свідоцтво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базову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 дає право на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вступ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ступеня,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професійно-технічного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 вищого навчального закладу I-II рівня акредитації.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61. Учням (вихованцям) спеціальних шкіл (шкіл-інтернатів) для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потребують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корекції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фізичного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(або)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розумового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свідоцтво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закінчення спеціальної школи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(школи-інтернату).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62. Учням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(вихованцям),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закінчили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старшу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11-й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(12-й)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курс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професійно-технічному або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вищому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I-II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акредитації,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видається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атестат про повну загальну середню освіту.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Атестат 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повну загальну середню освіту дає право на вступ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 професійно-технічних та вищих навчальних закладів усіх типів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 власності.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63. Випускникам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9-х,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11-х (12-х) класів,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не атестовані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хоча б з одного предмета, видається табель успішності.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Учні, які не отримали документи про освіту, можуть продовжити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навчання екстерном.</w:t>
      </w:r>
    </w:p>
    <w:p w:rsidR="000779AB" w:rsidRDefault="00DD18D9" w:rsidP="00040A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64. Приватний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видає випускникам документи державного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зразка про відповідний рівень освіти за наявності ліцензії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умови проведення атестації такого закладу.</w:t>
      </w:r>
    </w:p>
    <w:p w:rsidR="000779AB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65.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відмінні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успіхи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 навчанні учні 2-8-х,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10-х (11-х)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нагороджуватися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похвальним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листом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високі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навчанні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випускники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III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ступеня 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похвальною грамотою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За особливі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медалями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золотою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За високі досягнення у навчанні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або срібною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За досягнення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навчанні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відмінні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успіхи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випускникам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II ступеня видається свідоцтво про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базову загальну середню освіту з відзнакою.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нагородження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 за відмінні успіхи у навчанні встановлюється МОН.</w:t>
      </w:r>
    </w:p>
    <w:p w:rsidR="000779AB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 успіхи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(праці)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учасників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встановлюватися різні форми морального і матеріального заохочення.</w:t>
      </w:r>
    </w:p>
    <w:p w:rsidR="000779AB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66. Свідоцтва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базову загальну середню освіту,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атестати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 повну загальну середню освіту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додатки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них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реєструються у книгах обліку та видачі зазначених документів.</w:t>
      </w:r>
    </w:p>
    <w:p w:rsidR="000779AB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Контроль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дотриманням порядку видачі випускникам свідоцтв,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золотих і срібних медалей, похвальних грамот та листів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іншими центральними органами виконавчої влади,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 сфери управління яких належать заклади,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відповідними місцевими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органами управління освітою.</w:t>
      </w:r>
    </w:p>
    <w:p w:rsidR="000779AB" w:rsidRDefault="000779AB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79AB" w:rsidRPr="000779AB" w:rsidRDefault="00DD18D9" w:rsidP="000779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779AB">
        <w:rPr>
          <w:rFonts w:ascii="Times New Roman" w:hAnsi="Times New Roman"/>
          <w:b/>
          <w:sz w:val="28"/>
          <w:szCs w:val="28"/>
          <w:lang w:val="uk-UA"/>
        </w:rPr>
        <w:t>Виховний процес у закладах</w:t>
      </w:r>
    </w:p>
    <w:p w:rsidR="000779AB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67. Виховання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 (вихованців) у закладах здійснюється під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час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уроків,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позаурочної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позашкільної</w:t>
      </w:r>
      <w:r w:rsidR="000779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роботи.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68. Цілі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виховного процесу в закладах визначаються на основі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принципів, закладених у Конституції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законах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України, інших нормативно-правових актах.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69.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забороняється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діяльність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організаційних структур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політичних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партій,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релігійних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організацій і воєнізованих формувань.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Примусове залучення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(вихованців) закладів до вступу в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будь-які об'єднання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громадян,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громадсько-політичні,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релігійні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воєнізовані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також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 в зазначених організаціях,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участі в агітаційній роботі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політичних акціях забороняється.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70. Дисципліна в закладах дотримується на основі взаємоповаги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учасників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внутрішнього розпорядку та статуту навчального закладу.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Застосування методів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фізичного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психічного насильства до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 забороняється.</w:t>
      </w:r>
    </w:p>
    <w:p w:rsidR="00DE13ED" w:rsidRDefault="00DE13ED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13ED" w:rsidRPr="00DE13ED" w:rsidRDefault="00DD18D9" w:rsidP="00DE13E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E13ED">
        <w:rPr>
          <w:rFonts w:ascii="Times New Roman" w:hAnsi="Times New Roman"/>
          <w:b/>
          <w:sz w:val="28"/>
          <w:szCs w:val="28"/>
          <w:lang w:val="uk-UA"/>
        </w:rPr>
        <w:t>Учасники навчально-виховного процесу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71. Учасниками навчально-виховного процесу в закладі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(вихованці), педагогічні працівники, психологи, бібліотекарі, інші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спеціалісти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72. Статус,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права та обов'язки учасників навчально-виховного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їх права та обов'язки визначаються Законами 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3ED">
        <w:rPr>
          <w:rFonts w:ascii="Times New Roman" w:hAnsi="Times New Roman"/>
          <w:sz w:val="28"/>
          <w:szCs w:val="28"/>
          <w:lang w:val="uk-UA"/>
        </w:rPr>
        <w:t>\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загальну середню 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іншими актами законодавства,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цим Положенням,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статутом, правилами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внутрішнього розпорядку закладу.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 xml:space="preserve">73. Учень (вихованець) 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особа,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яка навчається і виховується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 закладі.</w:t>
      </w:r>
    </w:p>
    <w:p w:rsidR="00DE13ED" w:rsidRDefault="00DD18D9" w:rsidP="000779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74. Учні (вихованці) закладу мають гарантоване державою право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на: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доступність і безоплатність повної загальної середньої освіти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 державному та комунальному закладі;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вибір певного 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 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профільного напряму,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факультативів, спецкурсів, позакласних занять;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безпечні і нешкідливі умови навчання та праці;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користування навчально-виробничою,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науковою,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матеріально-технічною, культурно-спортивною,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корекційно-відновною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лікувально-оздоровчою базою закладу;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участь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різних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науково-практичної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діяльності, конференціях, олімпіадах, виставках, конкурсах тощо;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отримання додаткових,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числі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платних,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послуг;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перегляд результатів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оцінювання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 досягнень з усіх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 інваріантної та варіативної частини;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участь в роботі органів громадського самоврядування закладу;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участь в роботі добровільних самодіяльних об'єднань,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творчих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студій, клубів, гуртків, груп за інтересами тощо;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повагу людської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гідності,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вираження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поглядів,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переконань;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захист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будь-яких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експлуатації,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психічного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фізичного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насильства,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 дій педагогічних та інших працівників,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порушують їх права, принижують честь і гідність.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75. Учні закладу зобов'язані: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оволодівати знаннями,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вміннями,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практичними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навичками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обсязі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меншому,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ніж визначено Державним стандартом загальної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середньої освіти;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підвищувати свій загальний культурний рівень;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брати участь у пошуковій та науковій діяльності, передбаченій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дотримуватися вимог законодавства,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моральних,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етичних норм,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поважати честь і гідність інших учнів та працівників;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виконувати вимоги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інших працівників закладу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 до статуту та правил внутрішнього розпорядку закладу;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брати участь у різних видах трудової діяльності;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дбайливо ставитися до державного,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громадського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особистого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майна, </w:t>
      </w:r>
      <w:r w:rsidRPr="00DD18D9">
        <w:rPr>
          <w:rFonts w:ascii="Times New Roman" w:hAnsi="Times New Roman"/>
          <w:sz w:val="28"/>
          <w:szCs w:val="28"/>
          <w:lang w:val="uk-UA"/>
        </w:rPr>
        <w:t>майна інших учасників навчально-виховного процесу;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дотримуватися вимог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 внутрішнього розпорядку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закладу;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дотримуватися правил особистої гігієни.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76. Учні закладу залучаються за їх згодою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згодою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 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їх 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 самообслуговування,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різних видів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суспільно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корисної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внутрішнього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урахуванням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фізичних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можливостей.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77.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учасниками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своїх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порушення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внутрішнього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розпорядку 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накладатися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стягнення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закону.</w:t>
      </w:r>
    </w:p>
    <w:p w:rsidR="00DE13ED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78. Педагогічним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повинна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 особа з високими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моральними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якостями,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освіту,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належний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підготовки,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забезпечує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результативність та якість своєї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фізичний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психічний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здоров'я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змогу виконувати професійні обов'язки в</w:t>
      </w:r>
      <w:r w:rsidR="00DE13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 закладах системи загальної середньої освіти.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79. До педагогічної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допускаються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яким вона заборонена за медичними показаннями,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вироком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суду. Перелік медичних протипоказань щодо провадження педагогічної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 встановлюється законодавством.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80. Призначення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 посаду,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звільнення з посади педагогічних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інших працівників 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інші трудові відносини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регулюються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Законом 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 загальну середню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та іншими законодавчими актами.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81. Призначення на посаду 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гімназій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(гімназій-інтернатів),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ліцеїв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(ліцеїв-інтернатів),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колегіумів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(колегіумів-інтернатів),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спеціалізованих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шкіл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поглибленим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вивченням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предметів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конкурсній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основі.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Порядок 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конкурсу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розробляється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затверджується відповідним органом управління освітою.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Обсяг педагогічного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навантаження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вчителів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визначається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законодавства керівником закладу і затверджується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закладах відповідним органом управління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освітою, у приватних закладах 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засновником (власником).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Обсяг педагогічного навантаження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менше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тарифної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ставки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(посадового окладу) лише за письмовою згодою педагогічного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працівника.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Перерозподіл педагогічного навантаження протягом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допускається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лише в разі зміни кількості годин для вивчення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окремих предметів,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 передбачається робочим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планом,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письмовою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згодою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педагогічного працівника з дотриманням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вимог законодавства про працю.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82. Керівник закладу призначає класних керівників, завідуючих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кабінетами,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майстернями,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навчально-дослідними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ділянками,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визначаються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нормативно-правовими актами МОН, правилами внутрішнього розпорядку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статутом закладу.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83. Не допускається відволікання педагогічних працівників від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крім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випадків,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передбачених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законодавством.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Залучення педагогічних працівників до участі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робіт,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 передбачених робочим навчальним планом,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навчальними програмами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іншими документами,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регламентують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 здійснюється лише за їх згодою.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84. Педагогічні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підлягають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атестації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 до порядку, встановленого МОН.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 результатами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працівників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займаній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посаді,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присвоюється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кваліфікаційна категорія (спеціаліст,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спеціаліст другої,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першої,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вищої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категорії)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присвоєно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звання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старший учитель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учитель (вихователь) 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методист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="003229D8">
        <w:rPr>
          <w:rFonts w:ascii="Times New Roman" w:hAnsi="Times New Roman"/>
          <w:sz w:val="28"/>
          <w:szCs w:val="28"/>
          <w:lang w:val="uk-UA"/>
        </w:rPr>
        <w:t>педагог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-організатор 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методист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та інші.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85. Педагогічні працівники закладу мають право: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самостійно обирати форми,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методи, способи навчальної роботи,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 шкідливі для здоров'я учнів;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брати участь у роботі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об'єднань,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нарад,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зборів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заходах,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пов'язаних з організацією навчально-виховної роботи;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обирати форми та здійснювати підвищення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своєї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кваліфікації;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навчатися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вищих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системи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підготовки та підвищення кваліфікації педагогічних працівників;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проходити атестацію для здобуття відповідної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кваліфікаційної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категорії та отримувати її в разі успішного проходження атестації;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проводити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установленому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науково-дослідну,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експериментальну, пошукову роботу;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вносити керівництву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освітою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пропозиції щодо поліпшення навчально-виховної роботи;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на соціальне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об'єднуватися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спілки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членами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об'єднань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громадян, діяльність яких не заборонена законодавством;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порушувати питання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людської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честі і гідності.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86. Педагогічні працівники закладу зобов'язані: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забезпечувати належний рівень викладання навчальних дисциплін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 з дотриманням вимог Державного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стандарту загальної середньої освіти;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контролювати рівень навчальних досягнень учнів;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нести відповідальність за відповідність оцінювання навчальних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досягнень учнів критеріям оцінювання,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затвердженим МОН,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доводити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результати навчальних досягнень учнів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відома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осіб, що їх замінюють, керівника навчального закладу;</w:t>
      </w:r>
    </w:p>
    <w:p w:rsidR="003229D8" w:rsidRDefault="00DD18D9" w:rsidP="00DE13E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сприяти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інтересів,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нахилів та здібностей дітей,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також збереженню їх здоров'я;</w:t>
      </w:r>
    </w:p>
    <w:p w:rsidR="003229D8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виховувати повагу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символіки,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принципів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загальнолюдської моралі;</w:t>
      </w:r>
    </w:p>
    <w:p w:rsidR="003229D8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виконувати статут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правила внутрішнього розпорядку,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умови трудового договору (контракту);</w:t>
      </w:r>
    </w:p>
    <w:p w:rsidR="003229D8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брати участь у роботі педагогічної ради;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виховувати в учнів шанобливе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жінок,</w:t>
      </w:r>
      <w:r w:rsidR="00322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старших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осіб;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повагу до народних традицій та звичаїв,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духовних і культурних надбань народу;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готувати учнів до самостійного життя з дотриманням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принципів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взаєморозуміння,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злагоди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між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усіма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народами,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етнічними,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національними, релігійними групами;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дотримуватися педагогічної етики,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моралі,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поважати особисту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гідність учнів та їх батьків;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постійно підвищувати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професійний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рівень,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педагогічну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майстерність, рівень загальної і політичної культури;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виконувати накази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 органів управління освітою;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вести відповідну документацію.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87. Педагогічні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систематично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порушують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правила внутрішнього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виконують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посадових обов'язків,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умови трудового договору (контракту) або за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результатами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займаній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посаді,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звільняються з роботи згідно із законодавством.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88. Права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допоміжного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персоналу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регулюються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трудовим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правилами внутрішнього розпорядку закладу.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89. Батьки учнів та особи, які їх замінюють, мають право: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обирати навчальний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виховання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створювати батьківські громадські організації та брати участь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 їх діяльності, обирати і бути обраними до батьківських комітетів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 органів громадського самоврядування;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звертатися до органів управління освітою, керівника закладу 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громадського самоврядування з питань навчання,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виховання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приймати рішення про участь дитини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науковій,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спортивній,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трудовій, пошуковій та інноваційній діяльності закладу;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брати участь у заходах, спрямованих на поліпшення організації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зміцнення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бази закладу;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на захист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інтересів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 органах громадського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державних,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судових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органах.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90. Батьки та особи,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 їх 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є відповідальними за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здобуття дітьми повної загальної середньої освіти,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 виховання 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зобов'язані: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створювати умови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здобуття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дитиною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середньої освіти за будь-якою формою навчання;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забезпечувати дотримання дітьми вимог статуту закладу;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поважати честь і гідність дитини та працівників закладу;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постійно дбати про фізичне здоров'я,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психічний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дітей,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створювати належні умови для розвитку їх природних здібностей;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виховувати працелюбність,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почуття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доброти,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милосердя,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шанобливе ставлення до Вітчизни,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сім'ї,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державної та рідної мов;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повагу до національної історії, культури, цінностей інших народів;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виховувати у дітей повагу до законів,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основних свобод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людини.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91. 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замінюють, можуть бути обумовлені статутом закладу та відповідними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договорами.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 разі невиконання батьками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особами,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передбачених законодавством, заклад може порушувати 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установленому порядку клопотання про відповідальність таких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осіб,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 тому числі позбавлення їх батьківських прав.</w:t>
      </w:r>
    </w:p>
    <w:p w:rsidR="00BA2DAB" w:rsidRDefault="00BA2DAB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DAB" w:rsidRPr="00BA2DAB" w:rsidRDefault="00DD18D9" w:rsidP="00BA2D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DAB">
        <w:rPr>
          <w:rFonts w:ascii="Times New Roman" w:hAnsi="Times New Roman"/>
          <w:b/>
          <w:sz w:val="28"/>
          <w:szCs w:val="28"/>
          <w:lang w:val="uk-UA"/>
        </w:rPr>
        <w:t>Управління закладом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92. Керівництво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закладом здійснює його директор.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Керівником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може бути громадянин 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який 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вищу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педагогічну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 на рівні спеціаліста або магістра, стаж педагогічної роботи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 менш як три роки,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успішно пройшов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кадрів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 закладів у порядку, встановленому МОН.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93. Керівник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заступники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звільняються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посади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відповідним органом управління освітою згідно із законодавством.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94. Керівник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приватного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заступники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призначаються засновником (власником) за погодженням з відповідним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органом управління освітою.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95. Керівник закладу: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здійснює керівництво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колективом,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забезпечує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раціональний добір і розстановку кадрів,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створює необхідні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 підвищення фахового і кваліфікаційного рівня працівників;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організовує навчально-виховний процес;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забезпечує контроль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планів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програм, якістю знань, умінь та навичок учнів;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відповідає за дотримання вимог Державного стандарту загальної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середньої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якість і ефективність роботи педагогічного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колективу;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створює необхідні умови для участі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позакласній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позашкільній роботі, проведення виховної роботи;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забезпечує дотримання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вимог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охорони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дитинства,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санітарно-гігієнічних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протипожежних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норм,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вимог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техніки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безпеки;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розпоряджається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установленому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майном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 коштами;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підтримує ініціативи щодо вдосконалення системи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виховання,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заохочення творчих пошуків, дослідно-експериментальної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сприяє залученню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діячів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культури,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членів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творчих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спілок,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підприємств,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 процесу,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керівництва учнівськими об'єднаннями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інтересами;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забезпечує реалізацію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захист від будь-яких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 фізичного або психічного насильства;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вживає 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запобігання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вживанню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алкоголю,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наркотиків;</w:t>
      </w:r>
      <w:r>
        <w:rPr>
          <w:rFonts w:ascii="Times New Roman" w:hAnsi="Times New Roman"/>
          <w:sz w:val="28"/>
          <w:szCs w:val="28"/>
          <w:lang w:val="uk-UA"/>
        </w:rPr>
        <w:cr/>
      </w:r>
      <w:r w:rsidRPr="00DD18D9">
        <w:rPr>
          <w:rFonts w:ascii="Times New Roman" w:hAnsi="Times New Roman"/>
          <w:sz w:val="28"/>
          <w:szCs w:val="28"/>
          <w:lang w:val="uk-UA"/>
        </w:rPr>
        <w:t>контролює організацію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харчування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 медичного обслуговування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видає у межах своєї компетенції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накази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розпорядження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контролює їх виконання;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щороку звітує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роботу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зборах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(конференціях) колективу.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96. Керівник закладу є головою педагогічної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— </w:t>
      </w:r>
      <w:r w:rsidRPr="00DD18D9">
        <w:rPr>
          <w:rFonts w:ascii="Times New Roman" w:hAnsi="Times New Roman"/>
          <w:sz w:val="28"/>
          <w:szCs w:val="28"/>
          <w:lang w:val="uk-UA"/>
        </w:rPr>
        <w:t>постійно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діючого колегіального органу управління закладом.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97. Засідання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ради проводяться у міру потреби,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але не менш як чотири рази на рік.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98. Педагогічна рада розглядає питання: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удосконалення і методичного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планування та режиму роботи закладу;</w:t>
      </w:r>
    </w:p>
    <w:p w:rsidR="00BA2DAB" w:rsidRDefault="00DD18D9" w:rsidP="003229D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варіативної складової робочого навчального плану;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переведення 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наступного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класу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випуску,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видачі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документів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рівень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освіти,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нагородження за успіхи у навчанні;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підвищення кваліфікації педагогічних працівників, розвитку їх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творчої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ініціативи,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впровадження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досягнень науки і передового педагогічного досвіду;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участі 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інноваційній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експериментальній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співпраці з вищими навчальними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науковими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установами;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морального 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матеріального заохочення учнів (вихованців) 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працівників закладу;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морального заохочення батьків та 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 їх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замінюють,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діячів,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беруть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участь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навчально-виховного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процесу;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притягнення 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дисциплінарної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відповідальності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(вихованців),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своїх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обов'язків;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педагогічна рада розглядає також 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питання,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пов'язані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діяльністю закладу.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99. Органом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є загальні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збори (конференція) його колективу, що скликаються не менш як один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раз на рік.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Порядок скликання, повноваження, чисельність, склад загальних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зборів (конференції) колективу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статутом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колективним договором.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Загальні збори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(конференція) заслуховують звіт директора про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керівництва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розглядають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питання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навчально-виховної, методичної,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економічної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фінансово-господарської діяльності закладу.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100. У закладі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зборів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(конференції)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можуть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створюватися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регулюється його статутом,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 також піклувальна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рада,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учнівський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комітет,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комітет,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методичні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об'єднання,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комісії,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асоціації, положення про які розробляє і затверджує МОН.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 складу ради закладу обираються представники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педагогічного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колективу,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(вихованців)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школи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II-III ступеня,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батьків 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громадськості.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Члени піклувальної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обираються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зборах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(конференціях).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піклувальної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представників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виконавчої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підприємств,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організацій, навчальних закладів та окремих громадян.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Піклувальна рада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вживає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заходів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зміцнення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матеріально-технічної 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навчально-методичної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залучення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додаткових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джерел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поліпшення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для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 навчально-виховного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стимулювання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творчої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праці педагогічних працівників.</w:t>
      </w:r>
    </w:p>
    <w:p w:rsidR="00BA2DAB" w:rsidRDefault="00BA2DAB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DAB" w:rsidRPr="00BA2DAB" w:rsidRDefault="00DD18D9" w:rsidP="00BA2D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DAB">
        <w:rPr>
          <w:rFonts w:ascii="Times New Roman" w:hAnsi="Times New Roman"/>
          <w:b/>
          <w:sz w:val="28"/>
          <w:szCs w:val="28"/>
          <w:lang w:val="uk-UA"/>
        </w:rPr>
        <w:t>Матеріально-технічна база</w:t>
      </w:r>
      <w:r w:rsidR="00BA2DAB" w:rsidRPr="00BA2DA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A2DAB">
        <w:rPr>
          <w:rFonts w:ascii="Times New Roman" w:hAnsi="Times New Roman"/>
          <w:b/>
          <w:sz w:val="28"/>
          <w:szCs w:val="28"/>
          <w:lang w:val="uk-UA"/>
        </w:rPr>
        <w:t>та фінансово-господарська діяльність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101. Матеріально-технічна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включає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будівлі,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споруди,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землю,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комунікації,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обладнання,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транспортні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засоби,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службове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житло,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цінності,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вартість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відображено у балансі.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102. Майно, закріплене за державним або комунальним закладом,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належить закладу на правах оперативного управління та не може бути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вилученим у нього, якщо інше не передбачено законодавством.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103. 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його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засновником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(власником)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уповноваженим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104. Фінансово-господарська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проводиться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 до Бюджетного кодексу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України,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Законів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Pr="00DD18D9">
        <w:rPr>
          <w:rFonts w:ascii="Times New Roman" w:hAnsi="Times New Roman"/>
          <w:sz w:val="28"/>
          <w:szCs w:val="28"/>
          <w:lang w:val="uk-UA"/>
        </w:rPr>
        <w:t>Про загальну середню освіту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та інших нормативно-правових актів.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105. Джерелами фінансування закладу є: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кошти відповідного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(для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комунальних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закладів)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розмірі,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передбаченому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нормативами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фінансування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загальної середньої освіти для забезпечення навчального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обсязі,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визначеному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Державним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стандартом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середньої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освіти;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кошти фізичних, юридичних осіб (для приватних закладів);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кошти, отримані за надання платних послуг;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доходи від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продукції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навчально-виробничих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майстерень,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навчально-дослідних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ділянок,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підсобних господарств,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 передачі в оренду приміщень, споруд, обладнання;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кредити банків (для приватних закладів);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благодійні внески юридичних та фізичних осіб;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інші джерела, не заборонені законодавством.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106. Порядок діловодства і бухгалтерського обліку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визначається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законодавством,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нормативно-правовими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актами МОН 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інших центральних органів виконавчої влади,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сфери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належать заклади.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рішенням засновника (власника) закладу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бухгалтерський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облік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може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самостійно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через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централізовану бухгалтерію.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107. Заклад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має право згідно із законодавством придбавати 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орендувати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необхідне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обладнання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ресурси,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користуватися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послугами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підприємств,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фізичних осіб,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фінансувати за рахунок власних коштів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заходи,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сприяють поліпшенню соціально-побутових умов працівників закладу.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108. Звітність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 діяльність закладу ведеться відповідно до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законодавства.</w:t>
      </w:r>
    </w:p>
    <w:p w:rsidR="00BA2DAB" w:rsidRDefault="00BA2DAB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DAB" w:rsidRPr="00BA2DAB" w:rsidRDefault="00DD18D9" w:rsidP="00BA2D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DAB">
        <w:rPr>
          <w:rFonts w:ascii="Times New Roman" w:hAnsi="Times New Roman"/>
          <w:b/>
          <w:sz w:val="28"/>
          <w:szCs w:val="28"/>
          <w:lang w:val="uk-UA"/>
        </w:rPr>
        <w:t>Міжнародне співробітництво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109. Заклад за наявності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належної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матеріально-технічної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соціально-культурної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фінансування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має право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проводити міжнародний учнівський та педагогічний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обмін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рамках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освітніх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проектів,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встановлювати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прямі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зв'язки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міжнародними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освітніми асоціаціями.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Заклад має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укладати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договори про співробітництво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навчальними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науковими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підприємствами,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організаціями,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громадськими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об'єднаннями інших країн.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110. Участь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міжнародних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програмах,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проектах,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учнівському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педагогічному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обміні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 відповідно до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законодавства.</w:t>
      </w:r>
    </w:p>
    <w:p w:rsidR="00BA2DAB" w:rsidRDefault="00BA2DAB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2DAB" w:rsidRPr="00BA2DAB" w:rsidRDefault="00DD18D9" w:rsidP="00BA2DA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2DAB">
        <w:rPr>
          <w:rFonts w:ascii="Times New Roman" w:hAnsi="Times New Roman"/>
          <w:b/>
          <w:sz w:val="28"/>
          <w:szCs w:val="28"/>
          <w:lang w:val="uk-UA"/>
        </w:rPr>
        <w:t>Контроль за діяльністю закладу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111. Державний контроль за діяльністю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незалежно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підпорядкування,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типу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здійснюється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 метою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реалізації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єдиної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політики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сфері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загальної середньої освіти.</w:t>
      </w:r>
    </w:p>
    <w:p w:rsidR="00BA2DAB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112. Державний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контроль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 діяльністю закладів усіх типів і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 власності здійснюють МОН,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інші центральні органи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виконавчої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сфери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належать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інспекція навчальних закладів при МОН, Міністерство освіти і науки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Автономної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Республіки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Крим,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органи виконавчої влади та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підпорядковані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їм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органи</w:t>
      </w:r>
      <w:r w:rsidR="00BA2DA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управління освітою.</w:t>
      </w:r>
    </w:p>
    <w:p w:rsidR="007A0B25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113. Основною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формою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контролю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діяльністю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закладу </w:t>
      </w:r>
      <w:r w:rsidRPr="00DD18D9">
        <w:rPr>
          <w:rFonts w:ascii="Times New Roman" w:hAnsi="Times New Roman"/>
          <w:sz w:val="28"/>
          <w:szCs w:val="28"/>
          <w:lang w:val="uk-UA"/>
        </w:rPr>
        <w:lastRenderedPageBreak/>
        <w:t>будь-якого типу і форми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державна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атестація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проводиться не рідше ніж один раз на десять років у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порядку, встановленому МОН.</w:t>
      </w:r>
    </w:p>
    <w:p w:rsidR="007A0B25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114. Позачергова атестація проводиться,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 виняток,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лише за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МОН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поданням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громадського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самоврядування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 або відповідного органу управління освітою.</w:t>
      </w:r>
    </w:p>
    <w:p w:rsidR="007A0B25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115. Атестованому закладу,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 здійснює підготовку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рівнем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базової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загальної середньої освіти,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підтверджується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право видачі документів про освіту державного зразка.</w:t>
      </w:r>
    </w:p>
    <w:p w:rsidR="007A0B25" w:rsidRDefault="00DD18D9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116. Заклад,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результати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якого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та/або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умови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навчально-виховного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відповідають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установленим державним стандартам,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вважається неатестованим. Щодо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такого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приймається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повторної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атестації через один-</w:t>
      </w:r>
      <w:r w:rsidRPr="00DD18D9">
        <w:rPr>
          <w:rFonts w:ascii="Times New Roman" w:hAnsi="Times New Roman"/>
          <w:sz w:val="28"/>
          <w:szCs w:val="28"/>
          <w:lang w:val="uk-UA"/>
        </w:rPr>
        <w:t>два роки або зміни типу,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реорганізації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чи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ліквідації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відповідно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до законодавства.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Неатестований приватний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заклад позбавляється ліцензії на надання освітніх послуг.</w:t>
      </w:r>
    </w:p>
    <w:p w:rsidR="007A0B25" w:rsidRDefault="007A0B25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117. У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період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між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атестацією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проводяться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(інспектування) закладу з питань,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пов'язаних з навчально-виховною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діяльністю.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Зміст,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види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і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періодичність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таких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перевірок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визначаються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залежно від стану навчально-виховної роботи,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але 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частіше як два рази на рік.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Перевірки з питань,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не пов'язаних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навчально-виховною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роботою закладу,</w:t>
      </w:r>
      <w:r w:rsid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проводяться його засновником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18D9" w:rsidRPr="00DD18D9">
        <w:rPr>
          <w:rFonts w:ascii="Times New Roman" w:hAnsi="Times New Roman"/>
          <w:sz w:val="28"/>
          <w:szCs w:val="28"/>
          <w:lang w:val="uk-UA"/>
        </w:rPr>
        <w:t>(власником) відповідно до законодавства.</w:t>
      </w:r>
    </w:p>
    <w:p w:rsidR="007A0B25" w:rsidRDefault="007A0B25" w:rsidP="00BA2D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0B25" w:rsidRDefault="00DD18D9" w:rsidP="007A0B2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ПЕРЕЛІК</w:t>
      </w:r>
    </w:p>
    <w:p w:rsidR="007A0B25" w:rsidRDefault="00DD18D9" w:rsidP="007A0B2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постанов Кабінету Міністрів України,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18D9">
        <w:rPr>
          <w:rFonts w:ascii="Times New Roman" w:hAnsi="Times New Roman"/>
          <w:sz w:val="28"/>
          <w:szCs w:val="28"/>
          <w:lang w:val="uk-UA"/>
        </w:rPr>
        <w:t>що втратили чинність</w:t>
      </w:r>
    </w:p>
    <w:p w:rsidR="007A0B25" w:rsidRDefault="00DD18D9" w:rsidP="007A0B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cr/>
        <w:t>1. Постанова Кабінету Міністрів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України від 14 червня 2000 р.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B25">
        <w:rPr>
          <w:rFonts w:ascii="Times New Roman" w:hAnsi="Times New Roman"/>
          <w:sz w:val="28"/>
          <w:szCs w:val="28"/>
          <w:lang w:val="uk-UA"/>
        </w:rPr>
        <w:t>№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964 </w:t>
      </w:r>
      <w:r w:rsidR="00040AED">
        <w:rPr>
          <w:rFonts w:ascii="Times New Roman" w:hAnsi="Times New Roman"/>
          <w:sz w:val="28"/>
          <w:szCs w:val="28"/>
          <w:lang w:val="uk-UA"/>
        </w:rPr>
        <w:t>«</w:t>
      </w:r>
      <w:r w:rsidR="007A0B25">
        <w:rPr>
          <w:rFonts w:ascii="Times New Roman" w:hAnsi="Times New Roman"/>
          <w:sz w:val="28"/>
          <w:szCs w:val="28"/>
          <w:lang w:val="uk-UA"/>
        </w:rPr>
        <w:t>Про затвердження Положення про загально</w:t>
      </w:r>
      <w:r w:rsidRPr="00DD18D9">
        <w:rPr>
          <w:rFonts w:ascii="Times New Roman" w:hAnsi="Times New Roman"/>
          <w:sz w:val="28"/>
          <w:szCs w:val="28"/>
          <w:lang w:val="uk-UA"/>
        </w:rPr>
        <w:t>освітній навчальний заклад</w:t>
      </w:r>
      <w:r w:rsidR="00040AED">
        <w:rPr>
          <w:rFonts w:ascii="Times New Roman" w:hAnsi="Times New Roman"/>
          <w:sz w:val="28"/>
          <w:szCs w:val="28"/>
          <w:lang w:val="uk-UA"/>
        </w:rPr>
        <w:t>»</w:t>
      </w:r>
      <w:r w:rsidR="007A0B25">
        <w:rPr>
          <w:rFonts w:ascii="Times New Roman" w:hAnsi="Times New Roman"/>
          <w:sz w:val="28"/>
          <w:szCs w:val="28"/>
          <w:lang w:val="uk-UA"/>
        </w:rPr>
        <w:t xml:space="preserve"> (Офіційний вісник України, 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2000 р., </w:t>
      </w:r>
      <w:r w:rsidR="007A0B25">
        <w:rPr>
          <w:rFonts w:ascii="Times New Roman" w:hAnsi="Times New Roman"/>
          <w:sz w:val="28"/>
          <w:szCs w:val="28"/>
          <w:lang w:val="uk-UA"/>
        </w:rPr>
        <w:t>№</w:t>
      </w:r>
      <w:r w:rsidRPr="00DD18D9">
        <w:rPr>
          <w:rFonts w:ascii="Times New Roman" w:hAnsi="Times New Roman"/>
          <w:sz w:val="28"/>
          <w:szCs w:val="28"/>
          <w:lang w:val="uk-UA"/>
        </w:rPr>
        <w:t xml:space="preserve"> 24, ст. 1016).</w:t>
      </w:r>
      <w:r w:rsidRPr="00DD18D9">
        <w:rPr>
          <w:rFonts w:ascii="Times New Roman" w:hAnsi="Times New Roman"/>
          <w:sz w:val="28"/>
          <w:szCs w:val="28"/>
          <w:lang w:val="uk-UA"/>
        </w:rPr>
        <w:cr/>
      </w:r>
    </w:p>
    <w:p w:rsidR="00205DC2" w:rsidRPr="00DD18D9" w:rsidRDefault="00DD18D9" w:rsidP="007A0B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18D9">
        <w:rPr>
          <w:rFonts w:ascii="Times New Roman" w:hAnsi="Times New Roman"/>
          <w:sz w:val="28"/>
          <w:szCs w:val="28"/>
          <w:lang w:val="uk-UA"/>
        </w:rPr>
        <w:t>ДЖЕРЕЛО - http://zakon.rada.gov.ua</w:t>
      </w:r>
    </w:p>
    <w:sectPr w:rsidR="00205DC2" w:rsidRPr="00DD18D9" w:rsidSect="00C314CE">
      <w:type w:val="continuous"/>
      <w:pgSz w:w="11907" w:h="16839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18D9"/>
    <w:rsid w:val="00000FE0"/>
    <w:rsid w:val="00002C4D"/>
    <w:rsid w:val="00004BFB"/>
    <w:rsid w:val="00010EF7"/>
    <w:rsid w:val="0002009F"/>
    <w:rsid w:val="00021E63"/>
    <w:rsid w:val="00023598"/>
    <w:rsid w:val="00026451"/>
    <w:rsid w:val="00027995"/>
    <w:rsid w:val="0003021D"/>
    <w:rsid w:val="00031EF7"/>
    <w:rsid w:val="000341FB"/>
    <w:rsid w:val="00035556"/>
    <w:rsid w:val="000357FF"/>
    <w:rsid w:val="00035967"/>
    <w:rsid w:val="00035EA2"/>
    <w:rsid w:val="000403E6"/>
    <w:rsid w:val="00040AED"/>
    <w:rsid w:val="000432A9"/>
    <w:rsid w:val="000432B8"/>
    <w:rsid w:val="000441D0"/>
    <w:rsid w:val="00045930"/>
    <w:rsid w:val="000467C4"/>
    <w:rsid w:val="000474F0"/>
    <w:rsid w:val="00047C2C"/>
    <w:rsid w:val="0005557F"/>
    <w:rsid w:val="00056C10"/>
    <w:rsid w:val="00060479"/>
    <w:rsid w:val="000610DF"/>
    <w:rsid w:val="00061B2C"/>
    <w:rsid w:val="00067F20"/>
    <w:rsid w:val="00073E99"/>
    <w:rsid w:val="000775D0"/>
    <w:rsid w:val="000779AB"/>
    <w:rsid w:val="00077EB4"/>
    <w:rsid w:val="0008222D"/>
    <w:rsid w:val="00083974"/>
    <w:rsid w:val="00083EA1"/>
    <w:rsid w:val="000848DF"/>
    <w:rsid w:val="00095AE1"/>
    <w:rsid w:val="0009627E"/>
    <w:rsid w:val="000A1587"/>
    <w:rsid w:val="000A3DD1"/>
    <w:rsid w:val="000A7489"/>
    <w:rsid w:val="000A7BE0"/>
    <w:rsid w:val="000B258D"/>
    <w:rsid w:val="000B2CDB"/>
    <w:rsid w:val="000B3514"/>
    <w:rsid w:val="000B4957"/>
    <w:rsid w:val="000C3AFD"/>
    <w:rsid w:val="000D03D0"/>
    <w:rsid w:val="000D1A45"/>
    <w:rsid w:val="000D35A4"/>
    <w:rsid w:val="000D4F95"/>
    <w:rsid w:val="000D7AFF"/>
    <w:rsid w:val="000D7B61"/>
    <w:rsid w:val="000E02DD"/>
    <w:rsid w:val="000E0AE6"/>
    <w:rsid w:val="000E164B"/>
    <w:rsid w:val="000E303F"/>
    <w:rsid w:val="000E36D4"/>
    <w:rsid w:val="000E7795"/>
    <w:rsid w:val="000F2A54"/>
    <w:rsid w:val="000F352F"/>
    <w:rsid w:val="000F3EC2"/>
    <w:rsid w:val="000F6CF8"/>
    <w:rsid w:val="00101D8F"/>
    <w:rsid w:val="00101E65"/>
    <w:rsid w:val="00102E0D"/>
    <w:rsid w:val="0010315C"/>
    <w:rsid w:val="00104EA6"/>
    <w:rsid w:val="00105A58"/>
    <w:rsid w:val="00105F0B"/>
    <w:rsid w:val="0010629E"/>
    <w:rsid w:val="001120A9"/>
    <w:rsid w:val="001121E3"/>
    <w:rsid w:val="001147C7"/>
    <w:rsid w:val="001166B9"/>
    <w:rsid w:val="00116D38"/>
    <w:rsid w:val="00117E32"/>
    <w:rsid w:val="00131092"/>
    <w:rsid w:val="00131719"/>
    <w:rsid w:val="0013645C"/>
    <w:rsid w:val="001401B8"/>
    <w:rsid w:val="001408FB"/>
    <w:rsid w:val="00145C26"/>
    <w:rsid w:val="00146AFD"/>
    <w:rsid w:val="00150556"/>
    <w:rsid w:val="00151CCD"/>
    <w:rsid w:val="00161E87"/>
    <w:rsid w:val="0016236C"/>
    <w:rsid w:val="00176875"/>
    <w:rsid w:val="00180F82"/>
    <w:rsid w:val="00182838"/>
    <w:rsid w:val="00182B4B"/>
    <w:rsid w:val="00186FE0"/>
    <w:rsid w:val="001932A6"/>
    <w:rsid w:val="001959DF"/>
    <w:rsid w:val="001A030B"/>
    <w:rsid w:val="001A2D03"/>
    <w:rsid w:val="001A7156"/>
    <w:rsid w:val="001A75C6"/>
    <w:rsid w:val="001B2948"/>
    <w:rsid w:val="001B4335"/>
    <w:rsid w:val="001C04F9"/>
    <w:rsid w:val="001C28D1"/>
    <w:rsid w:val="001C3B0D"/>
    <w:rsid w:val="001D06C7"/>
    <w:rsid w:val="001D0DC3"/>
    <w:rsid w:val="001D29A9"/>
    <w:rsid w:val="001E14BD"/>
    <w:rsid w:val="001E1C1B"/>
    <w:rsid w:val="001E5EBC"/>
    <w:rsid w:val="001E64FA"/>
    <w:rsid w:val="001F0E69"/>
    <w:rsid w:val="001F1CE4"/>
    <w:rsid w:val="001F469C"/>
    <w:rsid w:val="001F4A1F"/>
    <w:rsid w:val="00205CC1"/>
    <w:rsid w:val="00205DC2"/>
    <w:rsid w:val="00211FED"/>
    <w:rsid w:val="00214AAC"/>
    <w:rsid w:val="00217EA2"/>
    <w:rsid w:val="00221B6C"/>
    <w:rsid w:val="002230C1"/>
    <w:rsid w:val="00224EA0"/>
    <w:rsid w:val="0022692A"/>
    <w:rsid w:val="00237867"/>
    <w:rsid w:val="00240A53"/>
    <w:rsid w:val="00240D4B"/>
    <w:rsid w:val="00243593"/>
    <w:rsid w:val="0025442B"/>
    <w:rsid w:val="00265131"/>
    <w:rsid w:val="002654F4"/>
    <w:rsid w:val="00272E4B"/>
    <w:rsid w:val="00273BD3"/>
    <w:rsid w:val="00274F00"/>
    <w:rsid w:val="0027620F"/>
    <w:rsid w:val="002802AF"/>
    <w:rsid w:val="002829A5"/>
    <w:rsid w:val="002932F2"/>
    <w:rsid w:val="00295AF5"/>
    <w:rsid w:val="002A070E"/>
    <w:rsid w:val="002A358B"/>
    <w:rsid w:val="002A3809"/>
    <w:rsid w:val="002A3E20"/>
    <w:rsid w:val="002A59AE"/>
    <w:rsid w:val="002A6D0F"/>
    <w:rsid w:val="002A7FF1"/>
    <w:rsid w:val="002B6178"/>
    <w:rsid w:val="002C1B55"/>
    <w:rsid w:val="002C1FBB"/>
    <w:rsid w:val="002D14C3"/>
    <w:rsid w:val="002D7013"/>
    <w:rsid w:val="002D7C80"/>
    <w:rsid w:val="002E435E"/>
    <w:rsid w:val="002E7AF0"/>
    <w:rsid w:val="002E7ED3"/>
    <w:rsid w:val="002F1571"/>
    <w:rsid w:val="002F3288"/>
    <w:rsid w:val="002F7248"/>
    <w:rsid w:val="00306582"/>
    <w:rsid w:val="00310E35"/>
    <w:rsid w:val="003177E6"/>
    <w:rsid w:val="003204E2"/>
    <w:rsid w:val="003229D8"/>
    <w:rsid w:val="00323EB1"/>
    <w:rsid w:val="0033205B"/>
    <w:rsid w:val="00336438"/>
    <w:rsid w:val="00340952"/>
    <w:rsid w:val="00341160"/>
    <w:rsid w:val="00346609"/>
    <w:rsid w:val="0035101B"/>
    <w:rsid w:val="00366DFC"/>
    <w:rsid w:val="003676C1"/>
    <w:rsid w:val="003722FC"/>
    <w:rsid w:val="00373F20"/>
    <w:rsid w:val="00380834"/>
    <w:rsid w:val="003809B6"/>
    <w:rsid w:val="00380EED"/>
    <w:rsid w:val="00383A3B"/>
    <w:rsid w:val="003870BE"/>
    <w:rsid w:val="003912A6"/>
    <w:rsid w:val="003930CF"/>
    <w:rsid w:val="003944BC"/>
    <w:rsid w:val="003A1F86"/>
    <w:rsid w:val="003A552A"/>
    <w:rsid w:val="003A58B2"/>
    <w:rsid w:val="003B2DFE"/>
    <w:rsid w:val="003B6B55"/>
    <w:rsid w:val="003C3A74"/>
    <w:rsid w:val="003C5683"/>
    <w:rsid w:val="003C577A"/>
    <w:rsid w:val="003C5C07"/>
    <w:rsid w:val="003C7AD7"/>
    <w:rsid w:val="003D0128"/>
    <w:rsid w:val="003D1734"/>
    <w:rsid w:val="003D5E91"/>
    <w:rsid w:val="003E2949"/>
    <w:rsid w:val="003E3DE7"/>
    <w:rsid w:val="003E53CE"/>
    <w:rsid w:val="003E56C1"/>
    <w:rsid w:val="003E6038"/>
    <w:rsid w:val="003E668C"/>
    <w:rsid w:val="003F1A8C"/>
    <w:rsid w:val="003F217B"/>
    <w:rsid w:val="003F22BF"/>
    <w:rsid w:val="003F26EF"/>
    <w:rsid w:val="003F2CA4"/>
    <w:rsid w:val="003F2E61"/>
    <w:rsid w:val="003F4504"/>
    <w:rsid w:val="0040385F"/>
    <w:rsid w:val="00412088"/>
    <w:rsid w:val="004141F2"/>
    <w:rsid w:val="0041586F"/>
    <w:rsid w:val="00420E15"/>
    <w:rsid w:val="00423A20"/>
    <w:rsid w:val="00426B20"/>
    <w:rsid w:val="004271C8"/>
    <w:rsid w:val="00430614"/>
    <w:rsid w:val="004309A3"/>
    <w:rsid w:val="004344C5"/>
    <w:rsid w:val="00440BE2"/>
    <w:rsid w:val="00445952"/>
    <w:rsid w:val="00445B59"/>
    <w:rsid w:val="004465EA"/>
    <w:rsid w:val="00451FF0"/>
    <w:rsid w:val="004544B4"/>
    <w:rsid w:val="004564FC"/>
    <w:rsid w:val="0045770A"/>
    <w:rsid w:val="004606D5"/>
    <w:rsid w:val="004617F1"/>
    <w:rsid w:val="004641C9"/>
    <w:rsid w:val="00467D62"/>
    <w:rsid w:val="00470694"/>
    <w:rsid w:val="00472839"/>
    <w:rsid w:val="00473215"/>
    <w:rsid w:val="00474F92"/>
    <w:rsid w:val="0047533A"/>
    <w:rsid w:val="00476E2B"/>
    <w:rsid w:val="00483253"/>
    <w:rsid w:val="00483F7A"/>
    <w:rsid w:val="00484439"/>
    <w:rsid w:val="004848A9"/>
    <w:rsid w:val="00484D84"/>
    <w:rsid w:val="00487D04"/>
    <w:rsid w:val="00490E46"/>
    <w:rsid w:val="004921F0"/>
    <w:rsid w:val="004947E1"/>
    <w:rsid w:val="00494FB5"/>
    <w:rsid w:val="004951BE"/>
    <w:rsid w:val="004A34ED"/>
    <w:rsid w:val="004A460A"/>
    <w:rsid w:val="004A5BA4"/>
    <w:rsid w:val="004B511F"/>
    <w:rsid w:val="004B6C2B"/>
    <w:rsid w:val="004C171E"/>
    <w:rsid w:val="004C2C8A"/>
    <w:rsid w:val="004C3CAB"/>
    <w:rsid w:val="004C4F14"/>
    <w:rsid w:val="004C602F"/>
    <w:rsid w:val="004D085B"/>
    <w:rsid w:val="004D1136"/>
    <w:rsid w:val="004D2F9B"/>
    <w:rsid w:val="004D7C82"/>
    <w:rsid w:val="004E54D4"/>
    <w:rsid w:val="004F11F8"/>
    <w:rsid w:val="004F22DD"/>
    <w:rsid w:val="004F65DB"/>
    <w:rsid w:val="00500260"/>
    <w:rsid w:val="00502DD6"/>
    <w:rsid w:val="00507D15"/>
    <w:rsid w:val="00511D15"/>
    <w:rsid w:val="0052143B"/>
    <w:rsid w:val="00522DC6"/>
    <w:rsid w:val="005339BE"/>
    <w:rsid w:val="005345FE"/>
    <w:rsid w:val="005350F6"/>
    <w:rsid w:val="00536325"/>
    <w:rsid w:val="005512ED"/>
    <w:rsid w:val="0055238F"/>
    <w:rsid w:val="00552A0A"/>
    <w:rsid w:val="00555E14"/>
    <w:rsid w:val="005609FE"/>
    <w:rsid w:val="00563839"/>
    <w:rsid w:val="0056556E"/>
    <w:rsid w:val="00566161"/>
    <w:rsid w:val="005662C5"/>
    <w:rsid w:val="00570068"/>
    <w:rsid w:val="00572CBA"/>
    <w:rsid w:val="00574804"/>
    <w:rsid w:val="0057500F"/>
    <w:rsid w:val="00575597"/>
    <w:rsid w:val="00580250"/>
    <w:rsid w:val="00583BFB"/>
    <w:rsid w:val="00587516"/>
    <w:rsid w:val="005921FF"/>
    <w:rsid w:val="00592E52"/>
    <w:rsid w:val="0059464A"/>
    <w:rsid w:val="005947AC"/>
    <w:rsid w:val="00595929"/>
    <w:rsid w:val="00596518"/>
    <w:rsid w:val="00597BD1"/>
    <w:rsid w:val="005A1E82"/>
    <w:rsid w:val="005A1FD1"/>
    <w:rsid w:val="005A77B0"/>
    <w:rsid w:val="005B016A"/>
    <w:rsid w:val="005B1973"/>
    <w:rsid w:val="005B401E"/>
    <w:rsid w:val="005B4F27"/>
    <w:rsid w:val="005B7F55"/>
    <w:rsid w:val="005C702C"/>
    <w:rsid w:val="005C7E26"/>
    <w:rsid w:val="005D117C"/>
    <w:rsid w:val="005D6E7A"/>
    <w:rsid w:val="005E2514"/>
    <w:rsid w:val="005E4E8B"/>
    <w:rsid w:val="005E6C69"/>
    <w:rsid w:val="005F20E5"/>
    <w:rsid w:val="005F23D8"/>
    <w:rsid w:val="005F3670"/>
    <w:rsid w:val="005F3C1A"/>
    <w:rsid w:val="00600A31"/>
    <w:rsid w:val="0060556B"/>
    <w:rsid w:val="006068EA"/>
    <w:rsid w:val="00607C25"/>
    <w:rsid w:val="006110BA"/>
    <w:rsid w:val="00611BDC"/>
    <w:rsid w:val="00612C52"/>
    <w:rsid w:val="00615C90"/>
    <w:rsid w:val="006233DD"/>
    <w:rsid w:val="00624819"/>
    <w:rsid w:val="00631195"/>
    <w:rsid w:val="00640165"/>
    <w:rsid w:val="006413CE"/>
    <w:rsid w:val="00643549"/>
    <w:rsid w:val="006442B7"/>
    <w:rsid w:val="00645068"/>
    <w:rsid w:val="00645F15"/>
    <w:rsid w:val="00651249"/>
    <w:rsid w:val="0065284D"/>
    <w:rsid w:val="00653048"/>
    <w:rsid w:val="00653901"/>
    <w:rsid w:val="0065574B"/>
    <w:rsid w:val="00657BFC"/>
    <w:rsid w:val="00660623"/>
    <w:rsid w:val="0066126C"/>
    <w:rsid w:val="006656DD"/>
    <w:rsid w:val="006666BB"/>
    <w:rsid w:val="00670880"/>
    <w:rsid w:val="00670E22"/>
    <w:rsid w:val="0067200F"/>
    <w:rsid w:val="00676E46"/>
    <w:rsid w:val="00677AD6"/>
    <w:rsid w:val="00680FC7"/>
    <w:rsid w:val="006818C6"/>
    <w:rsid w:val="006819D1"/>
    <w:rsid w:val="0068569E"/>
    <w:rsid w:val="00686891"/>
    <w:rsid w:val="00692BAB"/>
    <w:rsid w:val="00693818"/>
    <w:rsid w:val="0069396B"/>
    <w:rsid w:val="0069591D"/>
    <w:rsid w:val="006978D0"/>
    <w:rsid w:val="006B2ABF"/>
    <w:rsid w:val="006B2B39"/>
    <w:rsid w:val="006B4181"/>
    <w:rsid w:val="006B7BB6"/>
    <w:rsid w:val="006C1980"/>
    <w:rsid w:val="006C2695"/>
    <w:rsid w:val="006C3596"/>
    <w:rsid w:val="006C4EB3"/>
    <w:rsid w:val="006C59AA"/>
    <w:rsid w:val="006C799F"/>
    <w:rsid w:val="006D0AEA"/>
    <w:rsid w:val="006D4009"/>
    <w:rsid w:val="006D671C"/>
    <w:rsid w:val="006D705F"/>
    <w:rsid w:val="006E0B47"/>
    <w:rsid w:val="006E4D08"/>
    <w:rsid w:val="006E6386"/>
    <w:rsid w:val="006F0964"/>
    <w:rsid w:val="006F17C5"/>
    <w:rsid w:val="006F7B67"/>
    <w:rsid w:val="00700601"/>
    <w:rsid w:val="00703E1C"/>
    <w:rsid w:val="00706D58"/>
    <w:rsid w:val="0071130A"/>
    <w:rsid w:val="00712AAA"/>
    <w:rsid w:val="00712F88"/>
    <w:rsid w:val="00713A57"/>
    <w:rsid w:val="00715441"/>
    <w:rsid w:val="0071549E"/>
    <w:rsid w:val="00720F55"/>
    <w:rsid w:val="00723EE2"/>
    <w:rsid w:val="0072462D"/>
    <w:rsid w:val="00725619"/>
    <w:rsid w:val="007261D5"/>
    <w:rsid w:val="007307D9"/>
    <w:rsid w:val="007344CB"/>
    <w:rsid w:val="0074518D"/>
    <w:rsid w:val="00746AA1"/>
    <w:rsid w:val="00751687"/>
    <w:rsid w:val="00753950"/>
    <w:rsid w:val="007552F4"/>
    <w:rsid w:val="007558BF"/>
    <w:rsid w:val="00757801"/>
    <w:rsid w:val="0076257E"/>
    <w:rsid w:val="007628E8"/>
    <w:rsid w:val="00765746"/>
    <w:rsid w:val="00771B93"/>
    <w:rsid w:val="00772FC7"/>
    <w:rsid w:val="007740B4"/>
    <w:rsid w:val="00776AA1"/>
    <w:rsid w:val="007856C7"/>
    <w:rsid w:val="00793858"/>
    <w:rsid w:val="007966A7"/>
    <w:rsid w:val="00796B89"/>
    <w:rsid w:val="00797D50"/>
    <w:rsid w:val="007A0B25"/>
    <w:rsid w:val="007A0EDC"/>
    <w:rsid w:val="007A5A20"/>
    <w:rsid w:val="007B4DD6"/>
    <w:rsid w:val="007D16EA"/>
    <w:rsid w:val="007D2F5A"/>
    <w:rsid w:val="007D4B54"/>
    <w:rsid w:val="007E032F"/>
    <w:rsid w:val="007E0A2B"/>
    <w:rsid w:val="007E1D9E"/>
    <w:rsid w:val="007E289F"/>
    <w:rsid w:val="007E31BC"/>
    <w:rsid w:val="007E52C8"/>
    <w:rsid w:val="007E61CF"/>
    <w:rsid w:val="007E6FE4"/>
    <w:rsid w:val="007E7B49"/>
    <w:rsid w:val="007F4F62"/>
    <w:rsid w:val="007F6183"/>
    <w:rsid w:val="008004C9"/>
    <w:rsid w:val="008005A1"/>
    <w:rsid w:val="008007FF"/>
    <w:rsid w:val="00803698"/>
    <w:rsid w:val="00803E06"/>
    <w:rsid w:val="00805B29"/>
    <w:rsid w:val="00806375"/>
    <w:rsid w:val="008066EF"/>
    <w:rsid w:val="0081227C"/>
    <w:rsid w:val="00814BBC"/>
    <w:rsid w:val="0081674A"/>
    <w:rsid w:val="0081748C"/>
    <w:rsid w:val="008246B5"/>
    <w:rsid w:val="008246CE"/>
    <w:rsid w:val="008254DC"/>
    <w:rsid w:val="0083016A"/>
    <w:rsid w:val="0083125C"/>
    <w:rsid w:val="00831AD3"/>
    <w:rsid w:val="00832518"/>
    <w:rsid w:val="0083406B"/>
    <w:rsid w:val="00840584"/>
    <w:rsid w:val="008417AE"/>
    <w:rsid w:val="008466BD"/>
    <w:rsid w:val="00850109"/>
    <w:rsid w:val="00851A68"/>
    <w:rsid w:val="00855084"/>
    <w:rsid w:val="008562B8"/>
    <w:rsid w:val="00862B73"/>
    <w:rsid w:val="00863F5C"/>
    <w:rsid w:val="00876661"/>
    <w:rsid w:val="0088026B"/>
    <w:rsid w:val="00887D2C"/>
    <w:rsid w:val="00887D32"/>
    <w:rsid w:val="00896862"/>
    <w:rsid w:val="00897D82"/>
    <w:rsid w:val="008A1730"/>
    <w:rsid w:val="008A538D"/>
    <w:rsid w:val="008A6486"/>
    <w:rsid w:val="008A7C37"/>
    <w:rsid w:val="008B399B"/>
    <w:rsid w:val="008B4070"/>
    <w:rsid w:val="008B757E"/>
    <w:rsid w:val="008C2AC8"/>
    <w:rsid w:val="008D0B7B"/>
    <w:rsid w:val="008D1D2C"/>
    <w:rsid w:val="008D2CCA"/>
    <w:rsid w:val="008D6C46"/>
    <w:rsid w:val="008E0094"/>
    <w:rsid w:val="008E021D"/>
    <w:rsid w:val="008E4BE3"/>
    <w:rsid w:val="008F46CB"/>
    <w:rsid w:val="008F4943"/>
    <w:rsid w:val="008F4B03"/>
    <w:rsid w:val="008F4BBD"/>
    <w:rsid w:val="008F561E"/>
    <w:rsid w:val="009038B5"/>
    <w:rsid w:val="00905F4C"/>
    <w:rsid w:val="00906AFE"/>
    <w:rsid w:val="00914EA6"/>
    <w:rsid w:val="0091524C"/>
    <w:rsid w:val="00916289"/>
    <w:rsid w:val="00917616"/>
    <w:rsid w:val="00917B5E"/>
    <w:rsid w:val="009200A8"/>
    <w:rsid w:val="00923C04"/>
    <w:rsid w:val="00924C52"/>
    <w:rsid w:val="00925BF4"/>
    <w:rsid w:val="009305EA"/>
    <w:rsid w:val="00932D98"/>
    <w:rsid w:val="0093746E"/>
    <w:rsid w:val="00940607"/>
    <w:rsid w:val="00940C2B"/>
    <w:rsid w:val="0094453F"/>
    <w:rsid w:val="00950E8C"/>
    <w:rsid w:val="00950FBC"/>
    <w:rsid w:val="00957969"/>
    <w:rsid w:val="00966F01"/>
    <w:rsid w:val="0097086D"/>
    <w:rsid w:val="00973359"/>
    <w:rsid w:val="00976786"/>
    <w:rsid w:val="009830FE"/>
    <w:rsid w:val="00990A9E"/>
    <w:rsid w:val="0099225A"/>
    <w:rsid w:val="009958BD"/>
    <w:rsid w:val="0099606C"/>
    <w:rsid w:val="009A15D4"/>
    <w:rsid w:val="009A284B"/>
    <w:rsid w:val="009A3510"/>
    <w:rsid w:val="009A6241"/>
    <w:rsid w:val="009A69AB"/>
    <w:rsid w:val="009B204E"/>
    <w:rsid w:val="009B62FD"/>
    <w:rsid w:val="009B76B0"/>
    <w:rsid w:val="009B7BDB"/>
    <w:rsid w:val="009C2272"/>
    <w:rsid w:val="009C2708"/>
    <w:rsid w:val="009C5376"/>
    <w:rsid w:val="009C5CBC"/>
    <w:rsid w:val="009D4A41"/>
    <w:rsid w:val="009E6302"/>
    <w:rsid w:val="009E6746"/>
    <w:rsid w:val="009E6A65"/>
    <w:rsid w:val="009F1F65"/>
    <w:rsid w:val="009F7FAC"/>
    <w:rsid w:val="00A01EB1"/>
    <w:rsid w:val="00A029DF"/>
    <w:rsid w:val="00A03545"/>
    <w:rsid w:val="00A05124"/>
    <w:rsid w:val="00A05E4C"/>
    <w:rsid w:val="00A11BE6"/>
    <w:rsid w:val="00A14654"/>
    <w:rsid w:val="00A22527"/>
    <w:rsid w:val="00A247F0"/>
    <w:rsid w:val="00A30F74"/>
    <w:rsid w:val="00A31303"/>
    <w:rsid w:val="00A31317"/>
    <w:rsid w:val="00A42502"/>
    <w:rsid w:val="00A42A04"/>
    <w:rsid w:val="00A432D1"/>
    <w:rsid w:val="00A441A5"/>
    <w:rsid w:val="00A4437E"/>
    <w:rsid w:val="00A450EE"/>
    <w:rsid w:val="00A472ED"/>
    <w:rsid w:val="00A47A18"/>
    <w:rsid w:val="00A573BA"/>
    <w:rsid w:val="00A5795D"/>
    <w:rsid w:val="00A638B2"/>
    <w:rsid w:val="00A6469D"/>
    <w:rsid w:val="00A67509"/>
    <w:rsid w:val="00A73955"/>
    <w:rsid w:val="00A759F8"/>
    <w:rsid w:val="00A75C73"/>
    <w:rsid w:val="00A77D69"/>
    <w:rsid w:val="00A81CB8"/>
    <w:rsid w:val="00A82391"/>
    <w:rsid w:val="00A830BA"/>
    <w:rsid w:val="00A83E80"/>
    <w:rsid w:val="00A873C8"/>
    <w:rsid w:val="00A87C29"/>
    <w:rsid w:val="00A91482"/>
    <w:rsid w:val="00A91B13"/>
    <w:rsid w:val="00A96EF5"/>
    <w:rsid w:val="00A9716E"/>
    <w:rsid w:val="00A97686"/>
    <w:rsid w:val="00AA4257"/>
    <w:rsid w:val="00AA48E8"/>
    <w:rsid w:val="00AA600A"/>
    <w:rsid w:val="00AA6FB6"/>
    <w:rsid w:val="00AB1561"/>
    <w:rsid w:val="00AB16E2"/>
    <w:rsid w:val="00AB1A8B"/>
    <w:rsid w:val="00AB1B17"/>
    <w:rsid w:val="00AB2F61"/>
    <w:rsid w:val="00AB37BE"/>
    <w:rsid w:val="00AB418C"/>
    <w:rsid w:val="00AB75BB"/>
    <w:rsid w:val="00AC1B00"/>
    <w:rsid w:val="00AC26F2"/>
    <w:rsid w:val="00AC39D8"/>
    <w:rsid w:val="00AD581C"/>
    <w:rsid w:val="00AD7F4F"/>
    <w:rsid w:val="00AE17DB"/>
    <w:rsid w:val="00AE5170"/>
    <w:rsid w:val="00AE6B89"/>
    <w:rsid w:val="00AE7323"/>
    <w:rsid w:val="00AF3226"/>
    <w:rsid w:val="00AF4318"/>
    <w:rsid w:val="00AF4639"/>
    <w:rsid w:val="00AF578D"/>
    <w:rsid w:val="00AF5BE3"/>
    <w:rsid w:val="00B013FB"/>
    <w:rsid w:val="00B01B90"/>
    <w:rsid w:val="00B04A0E"/>
    <w:rsid w:val="00B0597C"/>
    <w:rsid w:val="00B06516"/>
    <w:rsid w:val="00B15AB0"/>
    <w:rsid w:val="00B17989"/>
    <w:rsid w:val="00B20D8B"/>
    <w:rsid w:val="00B325BB"/>
    <w:rsid w:val="00B36215"/>
    <w:rsid w:val="00B410E7"/>
    <w:rsid w:val="00B50B3C"/>
    <w:rsid w:val="00B50E15"/>
    <w:rsid w:val="00B514CA"/>
    <w:rsid w:val="00B620DC"/>
    <w:rsid w:val="00B642D0"/>
    <w:rsid w:val="00B64C84"/>
    <w:rsid w:val="00B6519A"/>
    <w:rsid w:val="00B65B3B"/>
    <w:rsid w:val="00B70819"/>
    <w:rsid w:val="00B7512A"/>
    <w:rsid w:val="00B76DF7"/>
    <w:rsid w:val="00B83C87"/>
    <w:rsid w:val="00B86B5D"/>
    <w:rsid w:val="00B92493"/>
    <w:rsid w:val="00B93C58"/>
    <w:rsid w:val="00B96590"/>
    <w:rsid w:val="00BA2DAB"/>
    <w:rsid w:val="00BA4081"/>
    <w:rsid w:val="00BA4215"/>
    <w:rsid w:val="00BA4710"/>
    <w:rsid w:val="00BA55E0"/>
    <w:rsid w:val="00BB0FF0"/>
    <w:rsid w:val="00BC071B"/>
    <w:rsid w:val="00BC551B"/>
    <w:rsid w:val="00BD38B9"/>
    <w:rsid w:val="00BD58F8"/>
    <w:rsid w:val="00BD695A"/>
    <w:rsid w:val="00BD6D92"/>
    <w:rsid w:val="00BD70C4"/>
    <w:rsid w:val="00BD79CA"/>
    <w:rsid w:val="00BD7EDF"/>
    <w:rsid w:val="00BE0E69"/>
    <w:rsid w:val="00BE1542"/>
    <w:rsid w:val="00BE1B4E"/>
    <w:rsid w:val="00BE230C"/>
    <w:rsid w:val="00BE73C1"/>
    <w:rsid w:val="00C00AD8"/>
    <w:rsid w:val="00C12FCE"/>
    <w:rsid w:val="00C166A2"/>
    <w:rsid w:val="00C1673B"/>
    <w:rsid w:val="00C213E5"/>
    <w:rsid w:val="00C30DC7"/>
    <w:rsid w:val="00C30E32"/>
    <w:rsid w:val="00C30EA8"/>
    <w:rsid w:val="00C314CE"/>
    <w:rsid w:val="00C31AE9"/>
    <w:rsid w:val="00C33EA7"/>
    <w:rsid w:val="00C3409C"/>
    <w:rsid w:val="00C346E2"/>
    <w:rsid w:val="00C37E84"/>
    <w:rsid w:val="00C4190D"/>
    <w:rsid w:val="00C44561"/>
    <w:rsid w:val="00C4554B"/>
    <w:rsid w:val="00C478EB"/>
    <w:rsid w:val="00C511B6"/>
    <w:rsid w:val="00C528FE"/>
    <w:rsid w:val="00C539E6"/>
    <w:rsid w:val="00C60171"/>
    <w:rsid w:val="00C61C2B"/>
    <w:rsid w:val="00C62C7C"/>
    <w:rsid w:val="00C64D91"/>
    <w:rsid w:val="00C84FF4"/>
    <w:rsid w:val="00C87170"/>
    <w:rsid w:val="00C9007A"/>
    <w:rsid w:val="00C92199"/>
    <w:rsid w:val="00CA6242"/>
    <w:rsid w:val="00CA6F77"/>
    <w:rsid w:val="00CB08B6"/>
    <w:rsid w:val="00CB168F"/>
    <w:rsid w:val="00CB18A8"/>
    <w:rsid w:val="00CC214C"/>
    <w:rsid w:val="00CC440B"/>
    <w:rsid w:val="00CC4744"/>
    <w:rsid w:val="00CC59A1"/>
    <w:rsid w:val="00CC74D8"/>
    <w:rsid w:val="00CD2CE4"/>
    <w:rsid w:val="00CD44F2"/>
    <w:rsid w:val="00CD5D6D"/>
    <w:rsid w:val="00CE325D"/>
    <w:rsid w:val="00CE3DFC"/>
    <w:rsid w:val="00CE5543"/>
    <w:rsid w:val="00CF01FB"/>
    <w:rsid w:val="00CF43B4"/>
    <w:rsid w:val="00CF4629"/>
    <w:rsid w:val="00CF5C4E"/>
    <w:rsid w:val="00CF659E"/>
    <w:rsid w:val="00D002A5"/>
    <w:rsid w:val="00D04495"/>
    <w:rsid w:val="00D106B8"/>
    <w:rsid w:val="00D118E9"/>
    <w:rsid w:val="00D1381D"/>
    <w:rsid w:val="00D162BF"/>
    <w:rsid w:val="00D16FAB"/>
    <w:rsid w:val="00D20398"/>
    <w:rsid w:val="00D21AD8"/>
    <w:rsid w:val="00D21E22"/>
    <w:rsid w:val="00D24AFD"/>
    <w:rsid w:val="00D24D34"/>
    <w:rsid w:val="00D26C29"/>
    <w:rsid w:val="00D333C0"/>
    <w:rsid w:val="00D352F4"/>
    <w:rsid w:val="00D464B2"/>
    <w:rsid w:val="00D5533A"/>
    <w:rsid w:val="00D61F01"/>
    <w:rsid w:val="00D66889"/>
    <w:rsid w:val="00D66D68"/>
    <w:rsid w:val="00D67C8B"/>
    <w:rsid w:val="00D7183F"/>
    <w:rsid w:val="00D72946"/>
    <w:rsid w:val="00D73752"/>
    <w:rsid w:val="00D74C58"/>
    <w:rsid w:val="00D90588"/>
    <w:rsid w:val="00D936E9"/>
    <w:rsid w:val="00D93A17"/>
    <w:rsid w:val="00D9526F"/>
    <w:rsid w:val="00D9621B"/>
    <w:rsid w:val="00D967F9"/>
    <w:rsid w:val="00D977F2"/>
    <w:rsid w:val="00D97F20"/>
    <w:rsid w:val="00DA5A6D"/>
    <w:rsid w:val="00DA6017"/>
    <w:rsid w:val="00DA60C0"/>
    <w:rsid w:val="00DB2443"/>
    <w:rsid w:val="00DB4E26"/>
    <w:rsid w:val="00DC5DAB"/>
    <w:rsid w:val="00DC6618"/>
    <w:rsid w:val="00DC7828"/>
    <w:rsid w:val="00DD0EF9"/>
    <w:rsid w:val="00DD15DF"/>
    <w:rsid w:val="00DD18D9"/>
    <w:rsid w:val="00DD3BEC"/>
    <w:rsid w:val="00DD62AC"/>
    <w:rsid w:val="00DD72FC"/>
    <w:rsid w:val="00DD7A4F"/>
    <w:rsid w:val="00DE0937"/>
    <w:rsid w:val="00DE13ED"/>
    <w:rsid w:val="00DE269A"/>
    <w:rsid w:val="00DE2850"/>
    <w:rsid w:val="00DE6EFC"/>
    <w:rsid w:val="00DF03EF"/>
    <w:rsid w:val="00E0563F"/>
    <w:rsid w:val="00E07F20"/>
    <w:rsid w:val="00E10DA0"/>
    <w:rsid w:val="00E12CB2"/>
    <w:rsid w:val="00E12FD6"/>
    <w:rsid w:val="00E136C0"/>
    <w:rsid w:val="00E23C95"/>
    <w:rsid w:val="00E246E7"/>
    <w:rsid w:val="00E27B15"/>
    <w:rsid w:val="00E33FAF"/>
    <w:rsid w:val="00E3436A"/>
    <w:rsid w:val="00E3564A"/>
    <w:rsid w:val="00E439BA"/>
    <w:rsid w:val="00E51E73"/>
    <w:rsid w:val="00E52FFA"/>
    <w:rsid w:val="00E541D5"/>
    <w:rsid w:val="00E630AB"/>
    <w:rsid w:val="00E66FB9"/>
    <w:rsid w:val="00E67B3E"/>
    <w:rsid w:val="00E67E37"/>
    <w:rsid w:val="00E71A79"/>
    <w:rsid w:val="00E73035"/>
    <w:rsid w:val="00E8137B"/>
    <w:rsid w:val="00E825B9"/>
    <w:rsid w:val="00E858CE"/>
    <w:rsid w:val="00E92644"/>
    <w:rsid w:val="00E927FC"/>
    <w:rsid w:val="00E9285D"/>
    <w:rsid w:val="00EA7857"/>
    <w:rsid w:val="00EB1E4D"/>
    <w:rsid w:val="00EB2017"/>
    <w:rsid w:val="00EB7D0B"/>
    <w:rsid w:val="00EC33C0"/>
    <w:rsid w:val="00ED26F0"/>
    <w:rsid w:val="00ED6356"/>
    <w:rsid w:val="00ED7672"/>
    <w:rsid w:val="00EE05A9"/>
    <w:rsid w:val="00EE2C0F"/>
    <w:rsid w:val="00EE3861"/>
    <w:rsid w:val="00EF779A"/>
    <w:rsid w:val="00EF785E"/>
    <w:rsid w:val="00EF7D77"/>
    <w:rsid w:val="00F00021"/>
    <w:rsid w:val="00F00BB0"/>
    <w:rsid w:val="00F04836"/>
    <w:rsid w:val="00F0767E"/>
    <w:rsid w:val="00F105CF"/>
    <w:rsid w:val="00F12C98"/>
    <w:rsid w:val="00F133B0"/>
    <w:rsid w:val="00F13C4A"/>
    <w:rsid w:val="00F16FB3"/>
    <w:rsid w:val="00F17E25"/>
    <w:rsid w:val="00F207C5"/>
    <w:rsid w:val="00F21BBD"/>
    <w:rsid w:val="00F22B18"/>
    <w:rsid w:val="00F233F6"/>
    <w:rsid w:val="00F31782"/>
    <w:rsid w:val="00F35BC7"/>
    <w:rsid w:val="00F3750C"/>
    <w:rsid w:val="00F41344"/>
    <w:rsid w:val="00F4189C"/>
    <w:rsid w:val="00F44E4F"/>
    <w:rsid w:val="00F4654C"/>
    <w:rsid w:val="00F51291"/>
    <w:rsid w:val="00F52D19"/>
    <w:rsid w:val="00F6233E"/>
    <w:rsid w:val="00F64DC5"/>
    <w:rsid w:val="00F7157C"/>
    <w:rsid w:val="00F72767"/>
    <w:rsid w:val="00F7276C"/>
    <w:rsid w:val="00F77357"/>
    <w:rsid w:val="00F77CF8"/>
    <w:rsid w:val="00F81AA6"/>
    <w:rsid w:val="00F852FB"/>
    <w:rsid w:val="00F8591E"/>
    <w:rsid w:val="00F900F4"/>
    <w:rsid w:val="00F96CE4"/>
    <w:rsid w:val="00FA3A29"/>
    <w:rsid w:val="00FA5484"/>
    <w:rsid w:val="00FA7F03"/>
    <w:rsid w:val="00FB5D42"/>
    <w:rsid w:val="00FC5E3B"/>
    <w:rsid w:val="00FD02C7"/>
    <w:rsid w:val="00FD27B5"/>
    <w:rsid w:val="00FD526E"/>
    <w:rsid w:val="00FE1E73"/>
    <w:rsid w:val="00FE45FE"/>
    <w:rsid w:val="00FF1B13"/>
    <w:rsid w:val="00FF5388"/>
    <w:rsid w:val="00FF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6254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mr_Dashko</dc:creator>
  <cp:keywords>Положення про загальноосвітній навчальний заклад</cp:keywords>
  <cp:lastModifiedBy>Server</cp:lastModifiedBy>
  <cp:revision>2</cp:revision>
  <dcterms:created xsi:type="dcterms:W3CDTF">2013-01-09T08:26:00Z</dcterms:created>
  <dcterms:modified xsi:type="dcterms:W3CDTF">2013-01-09T08:26:00Z</dcterms:modified>
</cp:coreProperties>
</file>